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0DB" w:rsidRPr="005942D5" w:rsidRDefault="005E40DB">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8"/>
      </w:tblGrid>
      <w:tr w:rsidR="005E40DB" w:rsidRPr="005942D5" w:rsidTr="00707B44">
        <w:trPr>
          <w:trHeight w:val="174"/>
        </w:trPr>
        <w:tc>
          <w:tcPr>
            <w:tcW w:w="6498" w:type="dxa"/>
          </w:tcPr>
          <w:p w:rsidR="005E40DB" w:rsidRPr="005E40DB" w:rsidRDefault="005E40DB" w:rsidP="005E40DB">
            <w:pPr>
              <w:pStyle w:val="Tableheader"/>
              <w:spacing w:after="0"/>
              <w:rPr>
                <w:color w:val="000000"/>
                <w:sz w:val="24"/>
              </w:rPr>
            </w:pPr>
            <w:r w:rsidRPr="005E40DB">
              <w:rPr>
                <w:color w:val="000000"/>
                <w:sz w:val="24"/>
              </w:rPr>
              <w:t>1. What is our purpose?</w:t>
            </w:r>
          </w:p>
        </w:tc>
      </w:tr>
      <w:tr w:rsidR="005E40DB" w:rsidRPr="005942D5" w:rsidTr="00707B44">
        <w:trPr>
          <w:trHeight w:val="9734"/>
        </w:trPr>
        <w:tc>
          <w:tcPr>
            <w:tcW w:w="6498" w:type="dxa"/>
          </w:tcPr>
          <w:p w:rsidR="005E40DB" w:rsidRPr="00E33352" w:rsidRDefault="005E40DB" w:rsidP="00D0305C">
            <w:pPr>
              <w:pStyle w:val="Heading1"/>
            </w:pPr>
            <w:r w:rsidRPr="00E33352">
              <w:t>To inquire into the following:</w:t>
            </w:r>
          </w:p>
          <w:p w:rsidR="005E40DB" w:rsidRPr="005E40DB" w:rsidRDefault="005E40DB" w:rsidP="005E40DB">
            <w:pPr>
              <w:pStyle w:val="Listbullet"/>
              <w:tabs>
                <w:tab w:val="clear" w:pos="454"/>
                <w:tab w:val="num" w:pos="360"/>
              </w:tabs>
              <w:spacing w:after="0"/>
              <w:ind w:left="360" w:hanging="360"/>
              <w:rPr>
                <w:b/>
                <w:bCs/>
                <w:sz w:val="18"/>
              </w:rPr>
            </w:pPr>
            <w:r w:rsidRPr="005E40DB">
              <w:rPr>
                <w:b/>
                <w:bCs/>
                <w:sz w:val="18"/>
              </w:rPr>
              <w:t>Transdisciplinary Theme</w:t>
            </w:r>
          </w:p>
          <w:p w:rsidR="005E40DB" w:rsidRPr="005E40DB" w:rsidRDefault="001B641D" w:rsidP="001B641D">
            <w:pPr>
              <w:pStyle w:val="Listbullet"/>
              <w:numPr>
                <w:ilvl w:val="0"/>
                <w:numId w:val="0"/>
              </w:numPr>
              <w:spacing w:after="0"/>
              <w:rPr>
                <w:b/>
                <w:bCs/>
                <w:sz w:val="18"/>
              </w:rPr>
            </w:pPr>
            <w:r>
              <w:rPr>
                <w:rFonts w:cs="Times New Roman"/>
                <w:b/>
                <w:bCs/>
                <w:color w:val="FF0000"/>
                <w:szCs w:val="24"/>
                <w:lang w:val="en-US"/>
              </w:rPr>
              <w:t xml:space="preserve">     </w:t>
            </w:r>
            <w:r w:rsidR="00090641">
              <w:rPr>
                <w:rFonts w:cs="Times New Roman"/>
                <w:b/>
                <w:bCs/>
                <w:color w:val="FF0000"/>
                <w:szCs w:val="24"/>
                <w:lang w:val="en-US"/>
              </w:rPr>
              <w:t xml:space="preserve">   </w:t>
            </w:r>
            <w:r w:rsidRPr="00FF766C">
              <w:rPr>
                <w:rFonts w:ascii="Calibri" w:hAnsi="Calibri"/>
                <w:b/>
                <w:smallCaps/>
              </w:rPr>
              <w:t>How we organise ourselves</w:t>
            </w:r>
          </w:p>
          <w:p w:rsidR="005E40DB" w:rsidRPr="005E40DB" w:rsidRDefault="005E40DB" w:rsidP="005E40DB">
            <w:pPr>
              <w:pStyle w:val="Listbullet"/>
              <w:tabs>
                <w:tab w:val="clear" w:pos="454"/>
                <w:tab w:val="num" w:pos="360"/>
              </w:tabs>
              <w:spacing w:after="0"/>
              <w:ind w:left="360" w:hanging="360"/>
              <w:rPr>
                <w:b/>
                <w:bCs/>
                <w:sz w:val="18"/>
              </w:rPr>
            </w:pPr>
            <w:r w:rsidRPr="005E40DB">
              <w:rPr>
                <w:b/>
                <w:bCs/>
                <w:sz w:val="18"/>
              </w:rPr>
              <w:t>Central Idea</w:t>
            </w:r>
          </w:p>
          <w:p w:rsidR="009062FF" w:rsidRPr="009062FF" w:rsidRDefault="001B641D" w:rsidP="005E40DB">
            <w:pPr>
              <w:pStyle w:val="Listbullet"/>
              <w:numPr>
                <w:ilvl w:val="0"/>
                <w:numId w:val="0"/>
              </w:numPr>
              <w:spacing w:after="0"/>
              <w:ind w:left="360"/>
              <w:rPr>
                <w:bCs/>
                <w:sz w:val="18"/>
                <w:lang w:val="en-US"/>
              </w:rPr>
            </w:pPr>
            <w:r w:rsidRPr="00BE2B4F">
              <w:rPr>
                <w:rFonts w:ascii="Calibri" w:hAnsi="Calibri"/>
              </w:rPr>
              <w:t>All members in a grou</w:t>
            </w:r>
            <w:r w:rsidR="00C67748">
              <w:rPr>
                <w:rFonts w:ascii="Calibri" w:hAnsi="Calibri"/>
              </w:rPr>
              <w:t>p work together to achieve a goal</w:t>
            </w:r>
            <w:r w:rsidRPr="00BE2B4F">
              <w:rPr>
                <w:rFonts w:ascii="Calibri" w:hAnsi="Calibri"/>
              </w:rPr>
              <w:t>.</w:t>
            </w:r>
          </w:p>
          <w:p w:rsidR="00090641" w:rsidRDefault="00090641" w:rsidP="005E40DB">
            <w:pPr>
              <w:rPr>
                <w:rFonts w:ascii="Arial" w:hAnsi="Arial"/>
                <w:b/>
                <w:bCs/>
                <w:sz w:val="18"/>
              </w:rPr>
            </w:pPr>
          </w:p>
          <w:p w:rsidR="005E40DB" w:rsidRPr="005E40DB" w:rsidRDefault="005E40DB" w:rsidP="005E40DB">
            <w:pPr>
              <w:rPr>
                <w:rFonts w:ascii="Arial" w:hAnsi="Arial"/>
                <w:b/>
                <w:bCs/>
                <w:sz w:val="18"/>
              </w:rPr>
            </w:pPr>
            <w:r w:rsidRPr="005E40DB">
              <w:rPr>
                <w:rFonts w:ascii="Arial" w:hAnsi="Arial"/>
                <w:b/>
                <w:bCs/>
                <w:sz w:val="18"/>
              </w:rPr>
              <w:t>Summative Assessment Task(s):</w:t>
            </w:r>
          </w:p>
          <w:p w:rsidR="005E40DB" w:rsidRPr="005E40DB" w:rsidRDefault="005E40DB" w:rsidP="005E40DB">
            <w:pPr>
              <w:ind w:left="360"/>
              <w:rPr>
                <w:rFonts w:ascii="Arial" w:hAnsi="Arial"/>
                <w:sz w:val="18"/>
              </w:rPr>
            </w:pPr>
            <w:r w:rsidRPr="005E40DB">
              <w:rPr>
                <w:rFonts w:ascii="Arial" w:hAnsi="Arial"/>
                <w:sz w:val="18"/>
              </w:rPr>
              <w:t xml:space="preserve">What are the possible ways of assessing students’ understanding of the central idea? </w:t>
            </w:r>
          </w:p>
          <w:p w:rsidR="005E40DB" w:rsidRPr="005E40DB" w:rsidRDefault="005E40DB" w:rsidP="005E40DB">
            <w:pPr>
              <w:ind w:left="360"/>
              <w:rPr>
                <w:rFonts w:ascii="Arial" w:hAnsi="Arial"/>
                <w:sz w:val="18"/>
              </w:rPr>
            </w:pPr>
            <w:r w:rsidRPr="005E40DB">
              <w:rPr>
                <w:rFonts w:ascii="Arial" w:hAnsi="Arial"/>
                <w:sz w:val="18"/>
              </w:rPr>
              <w:t>What evidence, including student-initiated actions, will we look for?</w:t>
            </w:r>
          </w:p>
          <w:p w:rsidR="005E40DB" w:rsidRPr="00DB34AF" w:rsidRDefault="005E40DB" w:rsidP="005E40DB">
            <w:pPr>
              <w:ind w:left="360"/>
              <w:rPr>
                <w:rFonts w:ascii="Arial" w:hAnsi="Arial"/>
                <w:sz w:val="18"/>
              </w:rPr>
            </w:pPr>
          </w:p>
          <w:p w:rsidR="00DF78EF" w:rsidRPr="006740E8" w:rsidRDefault="00DF78EF" w:rsidP="005E40DB">
            <w:pPr>
              <w:pStyle w:val="BodyText"/>
              <w:spacing w:after="120"/>
              <w:jc w:val="left"/>
              <w:rPr>
                <w:sz w:val="20"/>
              </w:rPr>
            </w:pPr>
            <w:r w:rsidRPr="006740E8">
              <w:rPr>
                <w:b/>
                <w:sz w:val="20"/>
              </w:rPr>
              <w:t>Strategy</w:t>
            </w:r>
            <w:r w:rsidRPr="006740E8">
              <w:rPr>
                <w:sz w:val="20"/>
              </w:rPr>
              <w:t xml:space="preserve">: </w:t>
            </w:r>
          </w:p>
          <w:p w:rsidR="00DF78EF" w:rsidRPr="006740E8" w:rsidRDefault="00DF78EF" w:rsidP="005E40DB">
            <w:pPr>
              <w:pStyle w:val="BodyText"/>
              <w:spacing w:after="120"/>
              <w:jc w:val="left"/>
              <w:rPr>
                <w:sz w:val="20"/>
              </w:rPr>
            </w:pPr>
            <w:r w:rsidRPr="006740E8">
              <w:rPr>
                <w:b/>
                <w:sz w:val="20"/>
              </w:rPr>
              <w:t>Tool</w:t>
            </w:r>
            <w:r w:rsidR="007D6B42">
              <w:rPr>
                <w:sz w:val="20"/>
              </w:rPr>
              <w:t xml:space="preserve">: </w:t>
            </w:r>
          </w:p>
          <w:p w:rsidR="00DF78EF" w:rsidRPr="00FB16E0" w:rsidRDefault="00673836" w:rsidP="005E40DB">
            <w:pPr>
              <w:pStyle w:val="BodyText"/>
              <w:spacing w:after="120"/>
              <w:jc w:val="left"/>
              <w:rPr>
                <w:sz w:val="20"/>
                <w:szCs w:val="20"/>
              </w:rPr>
            </w:pPr>
            <w:r w:rsidRPr="00046ED6">
              <w:rPr>
                <w:b/>
                <w:sz w:val="20"/>
              </w:rPr>
              <w:t>Description:</w:t>
            </w:r>
            <w:r w:rsidR="00090641">
              <w:rPr>
                <w:b/>
                <w:sz w:val="20"/>
              </w:rPr>
              <w:t xml:space="preserve"> </w:t>
            </w:r>
            <w:r w:rsidR="00090641">
              <w:rPr>
                <w:sz w:val="20"/>
              </w:rPr>
              <w:t xml:space="preserve">They have to </w:t>
            </w:r>
            <w:r w:rsidR="004D1FFB">
              <w:rPr>
                <w:sz w:val="20"/>
              </w:rPr>
              <w:t>organise</w:t>
            </w:r>
            <w:r w:rsidR="00090641">
              <w:rPr>
                <w:sz w:val="20"/>
              </w:rPr>
              <w:t xml:space="preserve"> themselves i</w:t>
            </w:r>
            <w:r w:rsidR="00090641" w:rsidRPr="00090641">
              <w:rPr>
                <w:sz w:val="20"/>
              </w:rPr>
              <w:t xml:space="preserve">n small </w:t>
            </w:r>
            <w:r w:rsidR="00090641">
              <w:rPr>
                <w:sz w:val="20"/>
              </w:rPr>
              <w:t xml:space="preserve">groups and </w:t>
            </w:r>
            <w:r w:rsidR="00090641" w:rsidRPr="00090641">
              <w:rPr>
                <w:sz w:val="20"/>
              </w:rPr>
              <w:t xml:space="preserve">they have to </w:t>
            </w:r>
            <w:r w:rsidR="007142DE">
              <w:rPr>
                <w:sz w:val="20"/>
              </w:rPr>
              <w:t>come up with</w:t>
            </w:r>
            <w:r w:rsidR="003A50EC">
              <w:rPr>
                <w:sz w:val="20"/>
              </w:rPr>
              <w:t xml:space="preserve"> (teachers will give them)</w:t>
            </w:r>
            <w:r w:rsidR="007142DE">
              <w:rPr>
                <w:sz w:val="20"/>
              </w:rPr>
              <w:t xml:space="preserve"> a problem </w:t>
            </w:r>
            <w:r w:rsidR="009C618A">
              <w:rPr>
                <w:sz w:val="20"/>
              </w:rPr>
              <w:t>they have to solve. T</w:t>
            </w:r>
            <w:r w:rsidR="00090641">
              <w:rPr>
                <w:sz w:val="20"/>
              </w:rPr>
              <w:t xml:space="preserve">hey </w:t>
            </w:r>
            <w:r w:rsidR="00F142B5">
              <w:rPr>
                <w:sz w:val="20"/>
              </w:rPr>
              <w:t>have to show</w:t>
            </w:r>
            <w:r w:rsidR="00090641">
              <w:rPr>
                <w:sz w:val="20"/>
              </w:rPr>
              <w:t xml:space="preserve"> they can work together</w:t>
            </w:r>
            <w:r w:rsidR="009C618A">
              <w:rPr>
                <w:sz w:val="20"/>
              </w:rPr>
              <w:t xml:space="preserve"> in </w:t>
            </w:r>
            <w:proofErr w:type="gramStart"/>
            <w:r w:rsidR="009C618A">
              <w:rPr>
                <w:sz w:val="20"/>
              </w:rPr>
              <w:t>an organise</w:t>
            </w:r>
            <w:proofErr w:type="gramEnd"/>
            <w:r w:rsidR="009C618A">
              <w:rPr>
                <w:sz w:val="20"/>
              </w:rPr>
              <w:t xml:space="preserve"> way.</w:t>
            </w:r>
            <w:r w:rsidR="00090641">
              <w:rPr>
                <w:sz w:val="20"/>
              </w:rPr>
              <w:t xml:space="preserve">  </w:t>
            </w:r>
          </w:p>
          <w:p w:rsidR="00B45C70" w:rsidRPr="00F142B5" w:rsidRDefault="00DB34AF" w:rsidP="00707B44">
            <w:pPr>
              <w:pStyle w:val="BodyText"/>
              <w:spacing w:after="120"/>
              <w:jc w:val="left"/>
              <w:rPr>
                <w:sz w:val="16"/>
              </w:rPr>
            </w:pPr>
            <w:r w:rsidRPr="00F142B5">
              <w:rPr>
                <w:b/>
                <w:sz w:val="20"/>
              </w:rPr>
              <w:t>Prompt</w:t>
            </w:r>
            <w:r w:rsidRPr="00F142B5">
              <w:rPr>
                <w:sz w:val="20"/>
              </w:rPr>
              <w:t>:</w:t>
            </w:r>
            <w:r w:rsidR="005F20FF" w:rsidRPr="00F142B5">
              <w:rPr>
                <w:sz w:val="20"/>
              </w:rPr>
              <w:t xml:space="preserve"> </w:t>
            </w:r>
            <w:r w:rsidR="00F142B5">
              <w:rPr>
                <w:sz w:val="20"/>
              </w:rPr>
              <w:t>T</w:t>
            </w:r>
            <w:r w:rsidR="00F142B5" w:rsidRPr="00F142B5">
              <w:rPr>
                <w:sz w:val="20"/>
              </w:rPr>
              <w:t>hey have to find a situation in the sc</w:t>
            </w:r>
            <w:r w:rsidR="007142DE">
              <w:rPr>
                <w:sz w:val="20"/>
              </w:rPr>
              <w:t>hool and they have to find out the</w:t>
            </w:r>
            <w:r w:rsidR="00F142B5" w:rsidRPr="00F142B5">
              <w:rPr>
                <w:sz w:val="20"/>
              </w:rPr>
              <w:t xml:space="preserve"> solution</w:t>
            </w:r>
            <w:r w:rsidR="007142DE">
              <w:rPr>
                <w:sz w:val="20"/>
              </w:rPr>
              <w:t>s</w:t>
            </w:r>
            <w:r w:rsidR="00F142B5" w:rsidRPr="00F142B5">
              <w:rPr>
                <w:sz w:val="20"/>
              </w:rPr>
              <w:t xml:space="preserve"> </w:t>
            </w:r>
          </w:p>
          <w:p w:rsidR="00B45C70" w:rsidRPr="00F142B5" w:rsidRDefault="00B45C70" w:rsidP="00CD2A6F">
            <w:pPr>
              <w:pStyle w:val="NoSpacing"/>
              <w:rPr>
                <w:sz w:val="16"/>
                <w:szCs w:val="16"/>
              </w:rPr>
            </w:pPr>
            <w:r w:rsidRPr="00F142B5">
              <w:rPr>
                <w:sz w:val="16"/>
                <w:szCs w:val="16"/>
              </w:rPr>
              <w:t xml:space="preserve"> </w:t>
            </w:r>
          </w:p>
          <w:p w:rsidR="005E40DB" w:rsidRPr="00707B44" w:rsidRDefault="00707B44" w:rsidP="00795B98">
            <w:pPr>
              <w:pStyle w:val="BodyText"/>
              <w:spacing w:after="120"/>
              <w:jc w:val="left"/>
            </w:pPr>
            <w:r w:rsidRPr="00707B44">
              <w:rPr>
                <w:b/>
                <w:sz w:val="19"/>
              </w:rPr>
              <w:t>Evidence:</w:t>
            </w:r>
            <w:r w:rsidRPr="00707B44">
              <w:rPr>
                <w:sz w:val="19"/>
              </w:rPr>
              <w:t xml:space="preserve"> </w:t>
            </w:r>
          </w:p>
        </w:tc>
      </w:tr>
    </w:tbl>
    <w:p w:rsidR="005E40DB" w:rsidRPr="005942D5" w:rsidRDefault="005E40DB" w:rsidP="005E40DB">
      <w:pPr>
        <w:rPr>
          <w:rFonts w:ascii="Arial" w:hAnsi="Arial"/>
        </w:rPr>
      </w:pPr>
    </w:p>
    <w:p w:rsidR="005E40DB" w:rsidRPr="005942D5" w:rsidRDefault="005E40DB" w:rsidP="005E40DB">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98"/>
        <w:gridCol w:w="1746"/>
      </w:tblGrid>
      <w:tr w:rsidR="005E40DB" w:rsidRPr="005942D5" w:rsidTr="005E40DB">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5E40DB" w:rsidRPr="005E40DB" w:rsidRDefault="005E40DB" w:rsidP="00A723DD">
            <w:pPr>
              <w:rPr>
                <w:sz w:val="20"/>
              </w:rPr>
            </w:pPr>
            <w:r w:rsidRPr="005E40DB">
              <w:rPr>
                <w:rFonts w:ascii="Arial" w:hAnsi="Arial"/>
                <w:b/>
                <w:sz w:val="20"/>
              </w:rPr>
              <w:t>Class/Grade:</w:t>
            </w:r>
            <w:r w:rsidRPr="005E40DB">
              <w:rPr>
                <w:rFonts w:ascii="Arial" w:hAnsi="Arial"/>
                <w:sz w:val="20"/>
              </w:rPr>
              <w:t xml:space="preserve"> </w:t>
            </w:r>
            <w:r w:rsidR="00A723DD" w:rsidRPr="005E40DB">
              <w:rPr>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5E40DB" w:rsidRDefault="00494A41" w:rsidP="005E40DB">
            <w:pPr>
              <w:jc w:val="center"/>
              <w:rPr>
                <w:sz w:val="72"/>
                <w:szCs w:val="72"/>
              </w:rPr>
            </w:pPr>
            <w:r>
              <w:rPr>
                <w:noProof/>
                <w:sz w:val="72"/>
                <w:szCs w:val="72"/>
              </w:rPr>
              <w:drawing>
                <wp:inline distT="0" distB="0" distL="0" distR="0">
                  <wp:extent cx="687705" cy="7023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7705" cy="702310"/>
                          </a:xfrm>
                          <a:prstGeom prst="rect">
                            <a:avLst/>
                          </a:prstGeom>
                          <a:noFill/>
                          <a:ln w="9525">
                            <a:noFill/>
                            <a:miter lim="800000"/>
                            <a:headEnd/>
                            <a:tailEnd/>
                          </a:ln>
                        </pic:spPr>
                      </pic:pic>
                    </a:graphicData>
                  </a:graphic>
                </wp:inline>
              </w:drawing>
            </w:r>
          </w:p>
          <w:p w:rsidR="005E40DB" w:rsidRPr="005E40DB" w:rsidRDefault="005E40DB" w:rsidP="005E40DB">
            <w:pPr>
              <w:jc w:val="center"/>
              <w:rPr>
                <w:sz w:val="20"/>
              </w:rPr>
            </w:pPr>
            <w:r w:rsidRPr="005E40DB">
              <w:rPr>
                <w:rFonts w:ascii="Arial" w:hAnsi="Arial"/>
                <w:sz w:val="20"/>
                <w:szCs w:val="72"/>
              </w:rPr>
              <w:t>PYP Planner</w:t>
            </w:r>
          </w:p>
        </w:tc>
      </w:tr>
      <w:tr w:rsidR="005E40DB" w:rsidRPr="005942D5" w:rsidTr="005E40DB">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5E40DB" w:rsidRPr="005E40DB" w:rsidRDefault="005E40DB" w:rsidP="00A723DD">
            <w:pPr>
              <w:rPr>
                <w:sz w:val="20"/>
              </w:rPr>
            </w:pPr>
            <w:r w:rsidRPr="005E40DB">
              <w:rPr>
                <w:rFonts w:ascii="Arial" w:hAnsi="Arial"/>
                <w:b/>
                <w:sz w:val="20"/>
              </w:rPr>
              <w:t>Age Group:</w:t>
            </w:r>
            <w:r w:rsidRPr="005E40DB">
              <w:rPr>
                <w:rFonts w:ascii="Arial" w:hAnsi="Arial"/>
                <w:sz w:val="20"/>
              </w:rPr>
              <w:t xml:space="preserve"> </w:t>
            </w:r>
            <w:r w:rsidR="00A723DD" w:rsidRPr="005E40DB">
              <w:rPr>
                <w:sz w:val="20"/>
              </w:rPr>
              <w:t>5-6</w:t>
            </w:r>
          </w:p>
        </w:tc>
        <w:tc>
          <w:tcPr>
            <w:tcW w:w="1746" w:type="dxa"/>
            <w:vMerge/>
            <w:tcBorders>
              <w:top w:val="single" w:sz="24" w:space="0" w:color="auto"/>
              <w:left w:val="single" w:sz="24" w:space="0" w:color="auto"/>
              <w:bottom w:val="single" w:sz="24" w:space="0" w:color="auto"/>
              <w:right w:val="single" w:sz="24" w:space="0" w:color="auto"/>
            </w:tcBorders>
          </w:tcPr>
          <w:p w:rsidR="005E40DB" w:rsidRPr="005E40DB" w:rsidRDefault="005E40DB" w:rsidP="005E40DB">
            <w:pPr>
              <w:rPr>
                <w:sz w:val="20"/>
              </w:rPr>
            </w:pPr>
          </w:p>
        </w:tc>
      </w:tr>
      <w:tr w:rsidR="005E40DB" w:rsidRPr="005942D5" w:rsidTr="005E40DB">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5E40DB" w:rsidRPr="005E40DB" w:rsidRDefault="005E40DB" w:rsidP="00A723DD">
            <w:pPr>
              <w:rPr>
                <w:sz w:val="20"/>
              </w:rPr>
            </w:pPr>
            <w:r w:rsidRPr="005E40DB">
              <w:rPr>
                <w:rFonts w:ascii="Arial" w:hAnsi="Arial"/>
                <w:b/>
                <w:sz w:val="20"/>
              </w:rPr>
              <w:t>School:</w:t>
            </w:r>
            <w:r w:rsidRPr="005E40DB">
              <w:rPr>
                <w:rFonts w:ascii="Arial" w:hAnsi="Arial"/>
                <w:sz w:val="20"/>
              </w:rPr>
              <w:t xml:space="preserve"> </w:t>
            </w:r>
            <w:r w:rsidR="00A723DD" w:rsidRPr="005E40DB">
              <w:rPr>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5E40DB" w:rsidRPr="005E40DB" w:rsidRDefault="005E40DB" w:rsidP="005E40DB">
            <w:pPr>
              <w:rPr>
                <w:sz w:val="20"/>
              </w:rPr>
            </w:pPr>
          </w:p>
        </w:tc>
      </w:tr>
      <w:tr w:rsidR="005E40DB" w:rsidRPr="005942D5" w:rsidTr="005E40DB">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5E40DB" w:rsidRPr="005E40DB" w:rsidRDefault="005E40DB" w:rsidP="00A723DD">
            <w:pPr>
              <w:rPr>
                <w:sz w:val="20"/>
              </w:rPr>
            </w:pPr>
            <w:r w:rsidRPr="005E40DB">
              <w:rPr>
                <w:rFonts w:ascii="Arial" w:hAnsi="Arial"/>
                <w:b/>
                <w:sz w:val="20"/>
              </w:rPr>
              <w:t>School Code:</w:t>
            </w:r>
            <w:r w:rsidRPr="005E40DB">
              <w:rPr>
                <w:rFonts w:ascii="Arial" w:hAnsi="Arial"/>
                <w:sz w:val="20"/>
              </w:rPr>
              <w:t xml:space="preserve"> </w:t>
            </w:r>
            <w:r w:rsidR="00A723DD" w:rsidRPr="005E40DB">
              <w:rPr>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5E40DB" w:rsidRDefault="005E40DB" w:rsidP="005E40DB">
            <w:pPr>
              <w:rPr>
                <w:sz w:val="20"/>
              </w:rPr>
            </w:pPr>
          </w:p>
        </w:tc>
      </w:tr>
      <w:tr w:rsidR="005E40DB" w:rsidRPr="005942D5" w:rsidTr="005E40DB">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5E40DB" w:rsidRDefault="005E40DB" w:rsidP="00795B98">
            <w:pPr>
              <w:rPr>
                <w:b/>
                <w:sz w:val="20"/>
              </w:rPr>
            </w:pPr>
            <w:r w:rsidRPr="005E40DB">
              <w:rPr>
                <w:rFonts w:ascii="Arial" w:hAnsi="Arial"/>
                <w:b/>
                <w:sz w:val="20"/>
              </w:rPr>
              <w:t>Title:</w:t>
            </w:r>
            <w:r w:rsidRPr="005E40DB">
              <w:rPr>
                <w:rFonts w:ascii="Arial" w:hAnsi="Arial"/>
                <w:sz w:val="20"/>
              </w:rPr>
              <w:t xml:space="preserve"> </w:t>
            </w:r>
          </w:p>
        </w:tc>
      </w:tr>
      <w:tr w:rsidR="005E40DB" w:rsidRPr="005942D5" w:rsidTr="005E40DB">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5E40DB" w:rsidRDefault="006740E8" w:rsidP="00795B98">
            <w:pPr>
              <w:rPr>
                <w:b/>
                <w:sz w:val="20"/>
              </w:rPr>
            </w:pPr>
            <w:r>
              <w:rPr>
                <w:rFonts w:ascii="Arial" w:hAnsi="Arial"/>
                <w:b/>
                <w:sz w:val="20"/>
              </w:rPr>
              <w:t>Date</w:t>
            </w:r>
            <w:r w:rsidR="005E40DB" w:rsidRPr="005E40DB">
              <w:rPr>
                <w:rFonts w:ascii="Arial" w:hAnsi="Arial"/>
                <w:b/>
                <w:sz w:val="20"/>
              </w:rPr>
              <w:t>:</w:t>
            </w:r>
            <w:r w:rsidR="005E40DB" w:rsidRPr="005E40DB">
              <w:rPr>
                <w:rFonts w:ascii="Arial" w:hAnsi="Arial"/>
                <w:sz w:val="20"/>
              </w:rPr>
              <w:t xml:space="preserve"> </w:t>
            </w:r>
            <w:r w:rsidR="001B641D">
              <w:rPr>
                <w:rFonts w:ascii="Arial" w:hAnsi="Arial"/>
                <w:sz w:val="20"/>
              </w:rPr>
              <w:t>October 14</w:t>
            </w:r>
            <w:r w:rsidR="001B641D" w:rsidRPr="001B641D">
              <w:rPr>
                <w:rFonts w:ascii="Arial" w:hAnsi="Arial"/>
                <w:sz w:val="20"/>
                <w:vertAlign w:val="superscript"/>
              </w:rPr>
              <w:t>th</w:t>
            </w:r>
            <w:r w:rsidR="001B641D">
              <w:rPr>
                <w:rFonts w:ascii="Arial" w:hAnsi="Arial"/>
                <w:sz w:val="20"/>
              </w:rPr>
              <w:t xml:space="preserve"> - </w:t>
            </w:r>
          </w:p>
        </w:tc>
      </w:tr>
      <w:tr w:rsidR="005E40DB" w:rsidRPr="00D1392E" w:rsidTr="005E40DB">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5E40DB" w:rsidRDefault="005E40DB" w:rsidP="00795B98">
            <w:pPr>
              <w:rPr>
                <w:sz w:val="20"/>
                <w:lang w:val="es-CO"/>
              </w:rPr>
            </w:pPr>
            <w:proofErr w:type="spellStart"/>
            <w:r w:rsidRPr="005E40DB">
              <w:rPr>
                <w:rFonts w:ascii="Arial" w:hAnsi="Arial"/>
                <w:b/>
                <w:sz w:val="20"/>
                <w:lang w:val="es-CO"/>
              </w:rPr>
              <w:t>Teachers</w:t>
            </w:r>
            <w:proofErr w:type="spellEnd"/>
            <w:r w:rsidRPr="005E40DB">
              <w:rPr>
                <w:rFonts w:ascii="Arial" w:hAnsi="Arial"/>
                <w:b/>
                <w:sz w:val="20"/>
                <w:lang w:val="es-CO"/>
              </w:rPr>
              <w:t>:</w:t>
            </w:r>
            <w:r w:rsidRPr="005E40DB">
              <w:rPr>
                <w:rFonts w:ascii="Arial" w:hAnsi="Arial"/>
                <w:sz w:val="20"/>
                <w:lang w:val="es-CO"/>
              </w:rPr>
              <w:t xml:space="preserve"> </w:t>
            </w:r>
            <w:r w:rsidR="00BA1303">
              <w:rPr>
                <w:rFonts w:ascii="Arial" w:hAnsi="Arial"/>
                <w:sz w:val="18"/>
                <w:szCs w:val="18"/>
                <w:lang w:val="es-CO"/>
              </w:rPr>
              <w:t>Fernando Arce, Carmen Elvira</w:t>
            </w:r>
            <w:r w:rsidR="00A723DD" w:rsidRPr="005E40DB">
              <w:rPr>
                <w:rFonts w:ascii="Arial" w:hAnsi="Arial"/>
                <w:sz w:val="18"/>
                <w:szCs w:val="18"/>
                <w:lang w:val="es-CO"/>
              </w:rPr>
              <w:t xml:space="preserve"> Cabal, Aura </w:t>
            </w:r>
            <w:r w:rsidR="000667E0" w:rsidRPr="005E40DB">
              <w:rPr>
                <w:rFonts w:ascii="Arial" w:hAnsi="Arial"/>
                <w:sz w:val="18"/>
                <w:szCs w:val="18"/>
                <w:lang w:val="es-CO"/>
              </w:rPr>
              <w:t>María</w:t>
            </w:r>
            <w:r w:rsidR="00A723DD" w:rsidRPr="005E40DB">
              <w:rPr>
                <w:rFonts w:ascii="Arial" w:hAnsi="Arial"/>
                <w:sz w:val="18"/>
                <w:szCs w:val="18"/>
                <w:lang w:val="es-CO"/>
              </w:rPr>
              <w:t xml:space="preserve"> </w:t>
            </w:r>
            <w:r w:rsidR="000667E0" w:rsidRPr="005E40DB">
              <w:rPr>
                <w:rFonts w:ascii="Arial" w:hAnsi="Arial"/>
                <w:sz w:val="18"/>
                <w:szCs w:val="18"/>
                <w:lang w:val="es-CO"/>
              </w:rPr>
              <w:t>Caicedo, Pilar</w:t>
            </w:r>
            <w:r w:rsidR="00A723DD" w:rsidRPr="005E40DB">
              <w:rPr>
                <w:rFonts w:ascii="Arial" w:hAnsi="Arial"/>
                <w:sz w:val="18"/>
                <w:szCs w:val="18"/>
                <w:lang w:val="es-CO"/>
              </w:rPr>
              <w:t xml:space="preserve"> Clavijo,</w:t>
            </w:r>
            <w:r w:rsidR="000667E0">
              <w:rPr>
                <w:rFonts w:ascii="Arial" w:hAnsi="Arial"/>
                <w:sz w:val="18"/>
                <w:szCs w:val="18"/>
                <w:lang w:val="es-CO"/>
              </w:rPr>
              <w:t xml:space="preserve"> </w:t>
            </w:r>
            <w:proofErr w:type="spellStart"/>
            <w:r w:rsidR="00A723DD" w:rsidRPr="005E40DB">
              <w:rPr>
                <w:rFonts w:ascii="Arial" w:hAnsi="Arial"/>
                <w:sz w:val="18"/>
                <w:szCs w:val="18"/>
                <w:lang w:val="es-CO"/>
              </w:rPr>
              <w:t>Elaine</w:t>
            </w:r>
            <w:proofErr w:type="spellEnd"/>
            <w:r w:rsidR="00A723DD" w:rsidRPr="005E40DB">
              <w:rPr>
                <w:rFonts w:ascii="Arial" w:hAnsi="Arial"/>
                <w:sz w:val="18"/>
                <w:szCs w:val="18"/>
                <w:lang w:val="es-CO"/>
              </w:rPr>
              <w:t xml:space="preserve"> Escobar, Clara Inés </w:t>
            </w:r>
            <w:proofErr w:type="spellStart"/>
            <w:r w:rsidR="00A723DD" w:rsidRPr="005E40DB">
              <w:rPr>
                <w:rFonts w:ascii="Arial" w:hAnsi="Arial"/>
                <w:sz w:val="18"/>
                <w:szCs w:val="18"/>
                <w:lang w:val="es-CO"/>
              </w:rPr>
              <w:t>Flecher</w:t>
            </w:r>
            <w:proofErr w:type="spellEnd"/>
            <w:r w:rsidR="00A723DD" w:rsidRPr="005E40DB">
              <w:rPr>
                <w:rFonts w:ascii="Arial" w:hAnsi="Arial"/>
                <w:sz w:val="18"/>
                <w:szCs w:val="18"/>
                <w:lang w:val="es-CO"/>
              </w:rPr>
              <w:t xml:space="preserve">, </w:t>
            </w:r>
            <w:r w:rsidR="00795B98">
              <w:rPr>
                <w:rFonts w:ascii="Arial" w:hAnsi="Arial"/>
                <w:sz w:val="18"/>
                <w:szCs w:val="18"/>
                <w:lang w:val="es-CO"/>
              </w:rPr>
              <w:t>Martha Parra</w:t>
            </w:r>
            <w:r w:rsidR="00A723DD" w:rsidRPr="005E40DB">
              <w:rPr>
                <w:rFonts w:ascii="Arial" w:hAnsi="Arial"/>
                <w:sz w:val="18"/>
                <w:szCs w:val="18"/>
                <w:lang w:val="es-CO"/>
              </w:rPr>
              <w:t xml:space="preserve">, Claudia Madriñán, </w:t>
            </w:r>
            <w:r w:rsidR="00795B98">
              <w:rPr>
                <w:rFonts w:ascii="Arial" w:hAnsi="Arial"/>
                <w:sz w:val="18"/>
                <w:szCs w:val="18"/>
                <w:lang w:val="es-CO"/>
              </w:rPr>
              <w:t>Claudia Herrera</w:t>
            </w:r>
            <w:r w:rsidR="00A723DD" w:rsidRPr="005E40DB">
              <w:rPr>
                <w:rFonts w:ascii="Arial" w:hAnsi="Arial"/>
                <w:sz w:val="18"/>
                <w:szCs w:val="18"/>
                <w:lang w:val="es-CO"/>
              </w:rPr>
              <w:t xml:space="preserve">, Ivonne </w:t>
            </w:r>
            <w:r w:rsidR="000667E0" w:rsidRPr="005E40DB">
              <w:rPr>
                <w:rFonts w:ascii="Arial" w:hAnsi="Arial"/>
                <w:sz w:val="18"/>
                <w:szCs w:val="18"/>
                <w:lang w:val="es-CO"/>
              </w:rPr>
              <w:t>Muñoz</w:t>
            </w:r>
            <w:r w:rsidR="00A723DD" w:rsidRPr="005E40DB">
              <w:rPr>
                <w:rFonts w:ascii="Arial" w:hAnsi="Arial"/>
                <w:sz w:val="18"/>
                <w:szCs w:val="18"/>
                <w:lang w:val="es-CO"/>
              </w:rPr>
              <w:t xml:space="preserve">, Ana Patricia Ortiz, William Osorio, </w:t>
            </w:r>
            <w:r w:rsidR="000667E0" w:rsidRPr="005E40DB">
              <w:rPr>
                <w:rFonts w:ascii="Arial" w:hAnsi="Arial"/>
                <w:sz w:val="18"/>
                <w:szCs w:val="18"/>
                <w:lang w:val="es-CO"/>
              </w:rPr>
              <w:t>María</w:t>
            </w:r>
            <w:r w:rsidR="00A723DD" w:rsidRPr="005E40DB">
              <w:rPr>
                <w:rFonts w:ascii="Arial" w:hAnsi="Arial"/>
                <w:sz w:val="18"/>
                <w:szCs w:val="18"/>
                <w:lang w:val="es-CO"/>
              </w:rPr>
              <w:t xml:space="preserve"> Elena Valencia, Juan Guillermo Velásquez &amp; Sidey Viedman.</w:t>
            </w:r>
          </w:p>
        </w:tc>
      </w:tr>
      <w:tr w:rsidR="005E40DB" w:rsidRPr="005942D5" w:rsidTr="005E40DB">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5E40DB" w:rsidRPr="005E40DB" w:rsidRDefault="005E40DB" w:rsidP="005E40DB">
            <w:pPr>
              <w:rPr>
                <w:rFonts w:ascii="Arial" w:hAnsi="Arial"/>
                <w:sz w:val="20"/>
              </w:rPr>
            </w:pPr>
            <w:r w:rsidRPr="005E40DB">
              <w:rPr>
                <w:rFonts w:ascii="Arial" w:hAnsi="Arial"/>
                <w:b/>
                <w:sz w:val="20"/>
              </w:rPr>
              <w:t>Proposed Duration:</w:t>
            </w:r>
            <w:r w:rsidRPr="005E40DB">
              <w:rPr>
                <w:rFonts w:ascii="Arial" w:hAnsi="Arial"/>
                <w:sz w:val="20"/>
              </w:rPr>
              <w:t xml:space="preserve"> </w:t>
            </w:r>
          </w:p>
          <w:p w:rsidR="005E40DB" w:rsidRPr="005E40DB" w:rsidRDefault="005E40DB" w:rsidP="00870094">
            <w:pPr>
              <w:tabs>
                <w:tab w:val="left" w:pos="360"/>
              </w:tabs>
              <w:rPr>
                <w:sz w:val="20"/>
              </w:rPr>
            </w:pPr>
            <w:bookmarkStart w:id="0" w:name="Text35"/>
            <w:r w:rsidRPr="005E40DB">
              <w:rPr>
                <w:rFonts w:ascii="Arial" w:hAnsi="Arial"/>
                <w:sz w:val="20"/>
              </w:rPr>
              <w:tab/>
            </w:r>
            <w:r w:rsidR="00840047" w:rsidRPr="005E40DB">
              <w:rPr>
                <w:sz w:val="20"/>
              </w:rPr>
              <w:fldChar w:fldCharType="begin">
                <w:ffData>
                  <w:name w:val="Text35"/>
                  <w:enabled/>
                  <w:calcOnExit w:val="0"/>
                  <w:textInput>
                    <w:maxLength w:val="10"/>
                  </w:textInput>
                </w:ffData>
              </w:fldChar>
            </w:r>
            <w:r w:rsidRPr="005E40DB">
              <w:rPr>
                <w:rFonts w:ascii="Arial" w:hAnsi="Arial"/>
                <w:sz w:val="20"/>
              </w:rPr>
              <w:instrText xml:space="preserve"> FORMTEXT </w:instrText>
            </w:r>
            <w:r w:rsidR="00840047" w:rsidRPr="005E40DB">
              <w:rPr>
                <w:sz w:val="20"/>
              </w:rPr>
            </w:r>
            <w:r w:rsidR="00840047" w:rsidRPr="005E40DB">
              <w:rPr>
                <w:sz w:val="20"/>
              </w:rPr>
              <w:fldChar w:fldCharType="separate"/>
            </w:r>
            <w:r w:rsidRPr="005E40DB">
              <w:rPr>
                <w:rFonts w:ascii="Arial" w:hAnsi="Arial"/>
                <w:noProof/>
                <w:sz w:val="20"/>
              </w:rPr>
              <w:t> </w:t>
            </w:r>
            <w:r w:rsidRPr="005E40DB">
              <w:rPr>
                <w:rFonts w:ascii="Arial" w:hAnsi="Arial"/>
                <w:noProof/>
                <w:sz w:val="20"/>
              </w:rPr>
              <w:t> </w:t>
            </w:r>
            <w:r w:rsidRPr="005E40DB">
              <w:rPr>
                <w:rFonts w:ascii="Arial" w:hAnsi="Arial"/>
                <w:noProof/>
                <w:sz w:val="20"/>
              </w:rPr>
              <w:t> </w:t>
            </w:r>
            <w:r w:rsidRPr="005E40DB">
              <w:rPr>
                <w:rFonts w:ascii="Arial" w:hAnsi="Arial"/>
                <w:noProof/>
                <w:sz w:val="20"/>
              </w:rPr>
              <w:t> </w:t>
            </w:r>
            <w:r w:rsidRPr="005E40DB">
              <w:rPr>
                <w:rFonts w:ascii="Arial" w:hAnsi="Arial"/>
                <w:noProof/>
                <w:sz w:val="20"/>
              </w:rPr>
              <w:t> </w:t>
            </w:r>
            <w:r w:rsidR="00840047" w:rsidRPr="005E40DB">
              <w:rPr>
                <w:sz w:val="20"/>
              </w:rPr>
              <w:fldChar w:fldCharType="end"/>
            </w:r>
            <w:bookmarkEnd w:id="0"/>
            <w:r w:rsidRPr="005E40DB">
              <w:rPr>
                <w:rFonts w:ascii="Arial" w:hAnsi="Arial"/>
                <w:sz w:val="20"/>
              </w:rPr>
              <w:t xml:space="preserve"> hours over weeks </w:t>
            </w:r>
          </w:p>
        </w:tc>
      </w:tr>
      <w:tr w:rsidR="005E40DB" w:rsidRPr="005E40DB" w:rsidTr="005E40DB">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5E40DB" w:rsidRPr="005E40DB" w:rsidRDefault="005E40DB" w:rsidP="005E40DB">
            <w:pPr>
              <w:pStyle w:val="Tableheader"/>
              <w:spacing w:after="0"/>
              <w:rPr>
                <w:color w:val="000000"/>
                <w:sz w:val="24"/>
              </w:rPr>
            </w:pPr>
            <w:r w:rsidRPr="005E40DB">
              <w:rPr>
                <w:color w:val="000000"/>
                <w:sz w:val="24"/>
              </w:rPr>
              <w:t>2. What do we want to learn?</w:t>
            </w:r>
          </w:p>
        </w:tc>
      </w:tr>
      <w:tr w:rsidR="005E40DB" w:rsidRPr="005942D5" w:rsidTr="005E40DB">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5E40DB" w:rsidRPr="005E40DB" w:rsidRDefault="005E40DB" w:rsidP="005E40DB">
            <w:pPr>
              <w:rPr>
                <w:rFonts w:ascii="Arial" w:hAnsi="Arial"/>
                <w:sz w:val="18"/>
              </w:rPr>
            </w:pPr>
            <w:r w:rsidRPr="005E40DB">
              <w:rPr>
                <w:rFonts w:ascii="Arial" w:hAnsi="Arial"/>
                <w:sz w:val="18"/>
              </w:rPr>
              <w:t>What are the key concepts to be e</w:t>
            </w:r>
            <w:r w:rsidR="00A723DD" w:rsidRPr="005E40DB">
              <w:rPr>
                <w:rFonts w:ascii="Arial" w:hAnsi="Arial"/>
                <w:sz w:val="18"/>
              </w:rPr>
              <w:t>mphasized within this inquiry?</w:t>
            </w:r>
          </w:p>
          <w:p w:rsidR="005E40DB" w:rsidRPr="005E40DB" w:rsidRDefault="002E6F71" w:rsidP="00870094">
            <w:pPr>
              <w:numPr>
                <w:ilvl w:val="0"/>
                <w:numId w:val="21"/>
              </w:numPr>
              <w:rPr>
                <w:sz w:val="18"/>
              </w:rPr>
            </w:pPr>
            <w:r>
              <w:rPr>
                <w:sz w:val="18"/>
              </w:rPr>
              <w:t>FUNCTION  organization</w:t>
            </w:r>
          </w:p>
        </w:tc>
      </w:tr>
      <w:tr w:rsidR="005E40DB" w:rsidRPr="003F1B6D" w:rsidTr="000667E0">
        <w:tblPrEx>
          <w:tblLook w:val="01E0"/>
        </w:tblPrEx>
        <w:trPr>
          <w:trHeight w:val="1272"/>
        </w:trPr>
        <w:tc>
          <w:tcPr>
            <w:tcW w:w="7344" w:type="dxa"/>
            <w:gridSpan w:val="2"/>
            <w:tcBorders>
              <w:top w:val="single" w:sz="6" w:space="0" w:color="auto"/>
              <w:left w:val="single" w:sz="24" w:space="0" w:color="auto"/>
              <w:bottom w:val="single" w:sz="6" w:space="0" w:color="auto"/>
              <w:right w:val="single" w:sz="24" w:space="0" w:color="auto"/>
            </w:tcBorders>
          </w:tcPr>
          <w:p w:rsidR="005E40DB" w:rsidRPr="005E40DB" w:rsidRDefault="005E40DB" w:rsidP="005E40DB">
            <w:pPr>
              <w:rPr>
                <w:rFonts w:ascii="Arial" w:hAnsi="Arial"/>
                <w:i/>
                <w:iCs/>
                <w:sz w:val="18"/>
              </w:rPr>
            </w:pPr>
            <w:r w:rsidRPr="005E40DB">
              <w:rPr>
                <w:rFonts w:ascii="Arial" w:hAnsi="Arial"/>
                <w:sz w:val="18"/>
              </w:rPr>
              <w:t>What lines of inquiry will define the scope of the inquiry into the central idea?</w:t>
            </w:r>
          </w:p>
          <w:p w:rsidR="004D6E8D" w:rsidRPr="004D6E8D" w:rsidRDefault="004D6E8D" w:rsidP="004D6E8D">
            <w:pPr>
              <w:pStyle w:val="ListParagraph"/>
              <w:numPr>
                <w:ilvl w:val="0"/>
                <w:numId w:val="33"/>
              </w:numPr>
              <w:rPr>
                <w:rFonts w:ascii="Arial" w:hAnsi="Arial"/>
                <w:b/>
                <w:sz w:val="20"/>
                <w:szCs w:val="20"/>
              </w:rPr>
            </w:pPr>
            <w:r w:rsidRPr="004D6E8D">
              <w:rPr>
                <w:rFonts w:ascii="Arial" w:hAnsi="Arial"/>
                <w:sz w:val="20"/>
                <w:szCs w:val="20"/>
              </w:rPr>
              <w:t>How some insects are organised to work together</w:t>
            </w:r>
          </w:p>
          <w:p w:rsidR="004D6E8D" w:rsidRPr="004D6E8D" w:rsidRDefault="004D6E8D" w:rsidP="004D6E8D">
            <w:pPr>
              <w:pStyle w:val="ListParagraph"/>
              <w:numPr>
                <w:ilvl w:val="0"/>
                <w:numId w:val="33"/>
              </w:numPr>
              <w:rPr>
                <w:rFonts w:ascii="Arial" w:hAnsi="Arial"/>
                <w:b/>
                <w:sz w:val="20"/>
                <w:szCs w:val="20"/>
              </w:rPr>
            </w:pPr>
            <w:r w:rsidRPr="004D6E8D">
              <w:rPr>
                <w:rFonts w:ascii="Arial" w:hAnsi="Arial"/>
                <w:sz w:val="20"/>
                <w:szCs w:val="20"/>
              </w:rPr>
              <w:t>Jobs and duties at School</w:t>
            </w:r>
          </w:p>
          <w:p w:rsidR="00BA1303" w:rsidRPr="00BA1303" w:rsidRDefault="00BA1303" w:rsidP="00BA1303">
            <w:pPr>
              <w:pStyle w:val="ListParagraph"/>
              <w:numPr>
                <w:ilvl w:val="0"/>
                <w:numId w:val="33"/>
              </w:numPr>
              <w:rPr>
                <w:sz w:val="16"/>
                <w:szCs w:val="16"/>
              </w:rPr>
            </w:pPr>
            <w:r w:rsidRPr="00BA1303">
              <w:rPr>
                <w:rFonts w:cs="Cambria Math"/>
                <w:noProof/>
                <w:sz w:val="16"/>
                <w:szCs w:val="16"/>
              </w:rPr>
              <w:t>How all jobs at school contribute to learning</w:t>
            </w:r>
          </w:p>
          <w:p w:rsidR="002E6F71" w:rsidRPr="004D6E8D" w:rsidRDefault="002E6F71" w:rsidP="00EA5C17">
            <w:pPr>
              <w:pStyle w:val="ListParagraph"/>
              <w:ind w:left="862"/>
              <w:rPr>
                <w:rFonts w:ascii="Arial" w:hAnsi="Arial"/>
                <w:b/>
                <w:sz w:val="20"/>
                <w:szCs w:val="20"/>
              </w:rPr>
            </w:pPr>
          </w:p>
        </w:tc>
      </w:tr>
      <w:tr w:rsidR="005E40DB" w:rsidRPr="005942D5" w:rsidTr="005E40DB">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5E40DB" w:rsidRDefault="005E40DB" w:rsidP="005E40DB">
            <w:pPr>
              <w:rPr>
                <w:rFonts w:ascii="Arial" w:hAnsi="Arial"/>
                <w:sz w:val="18"/>
              </w:rPr>
            </w:pPr>
            <w:r w:rsidRPr="005E40DB">
              <w:rPr>
                <w:rFonts w:ascii="Arial" w:hAnsi="Arial"/>
                <w:sz w:val="18"/>
              </w:rPr>
              <w:t>What teacher questions/provocations will drive these inquiries?</w:t>
            </w:r>
          </w:p>
          <w:p w:rsidR="00870094" w:rsidRPr="005E40DB" w:rsidRDefault="00870094" w:rsidP="005E40DB">
            <w:pPr>
              <w:rPr>
                <w:rFonts w:ascii="Arial" w:hAnsi="Arial"/>
                <w:i/>
                <w:iCs/>
                <w:sz w:val="18"/>
              </w:rPr>
            </w:pPr>
          </w:p>
          <w:p w:rsidR="009C618A" w:rsidRPr="008513C8" w:rsidRDefault="005E40DB" w:rsidP="00870094">
            <w:pPr>
              <w:rPr>
                <w:rFonts w:ascii="Arial" w:hAnsi="Arial"/>
                <w:b/>
                <w:sz w:val="18"/>
                <w:szCs w:val="18"/>
              </w:rPr>
            </w:pPr>
            <w:r w:rsidRPr="008513C8">
              <w:rPr>
                <w:rFonts w:ascii="Arial" w:hAnsi="Arial"/>
                <w:b/>
                <w:sz w:val="18"/>
                <w:szCs w:val="18"/>
              </w:rPr>
              <w:t>Provocation</w:t>
            </w:r>
          </w:p>
          <w:p w:rsidR="000667E0" w:rsidRPr="008513C8" w:rsidRDefault="008513C8" w:rsidP="00870094">
            <w:pPr>
              <w:rPr>
                <w:rFonts w:ascii="Arial" w:hAnsi="Arial"/>
                <w:sz w:val="18"/>
                <w:szCs w:val="18"/>
              </w:rPr>
            </w:pPr>
            <w:r>
              <w:rPr>
                <w:rFonts w:ascii="Arial" w:hAnsi="Arial"/>
                <w:sz w:val="18"/>
                <w:szCs w:val="18"/>
              </w:rPr>
              <w:t xml:space="preserve">Children will watch some </w:t>
            </w:r>
            <w:r w:rsidRPr="008513C8">
              <w:rPr>
                <w:rFonts w:ascii="Arial" w:hAnsi="Arial"/>
                <w:sz w:val="18"/>
                <w:szCs w:val="18"/>
              </w:rPr>
              <w:t>videos where</w:t>
            </w:r>
            <w:r w:rsidR="009C618A" w:rsidRPr="008513C8">
              <w:rPr>
                <w:rFonts w:ascii="Arial" w:hAnsi="Arial"/>
                <w:sz w:val="18"/>
                <w:szCs w:val="18"/>
              </w:rPr>
              <w:t xml:space="preserve"> they can visualize some organizations</w:t>
            </w:r>
            <w:r>
              <w:rPr>
                <w:rFonts w:ascii="Arial" w:hAnsi="Arial"/>
                <w:sz w:val="18"/>
                <w:szCs w:val="18"/>
              </w:rPr>
              <w:t>.</w:t>
            </w:r>
            <w:r w:rsidR="004A498E" w:rsidRPr="008513C8">
              <w:rPr>
                <w:rFonts w:ascii="Arial" w:hAnsi="Arial"/>
                <w:sz w:val="18"/>
                <w:szCs w:val="18"/>
              </w:rPr>
              <w:t xml:space="preserve"> </w:t>
            </w:r>
          </w:p>
          <w:p w:rsidR="009C618A" w:rsidRPr="005E40DB" w:rsidRDefault="008513C8" w:rsidP="00870094">
            <w:pPr>
              <w:rPr>
                <w:sz w:val="18"/>
              </w:rPr>
            </w:pPr>
            <w:r>
              <w:rPr>
                <w:rFonts w:ascii="Arial" w:hAnsi="Arial"/>
                <w:sz w:val="18"/>
                <w:szCs w:val="18"/>
              </w:rPr>
              <w:t xml:space="preserve">Ant </w:t>
            </w:r>
            <w:r w:rsidR="009C618A" w:rsidRPr="008513C8">
              <w:rPr>
                <w:rFonts w:ascii="Arial" w:hAnsi="Arial"/>
                <w:sz w:val="18"/>
                <w:szCs w:val="18"/>
              </w:rPr>
              <w:t>Video</w:t>
            </w:r>
            <w:r>
              <w:rPr>
                <w:rFonts w:ascii="Arial" w:hAnsi="Arial"/>
                <w:sz w:val="18"/>
                <w:szCs w:val="18"/>
              </w:rPr>
              <w:t>,</w:t>
            </w:r>
            <w:r w:rsidR="009C618A" w:rsidRPr="008513C8">
              <w:rPr>
                <w:rFonts w:ascii="Arial" w:hAnsi="Arial"/>
                <w:sz w:val="18"/>
                <w:szCs w:val="18"/>
              </w:rPr>
              <w:t xml:space="preserve"> extreme make over</w:t>
            </w:r>
            <w:r w:rsidR="0052217A" w:rsidRPr="008513C8">
              <w:rPr>
                <w:rFonts w:ascii="Arial" w:hAnsi="Arial"/>
                <w:sz w:val="18"/>
                <w:szCs w:val="18"/>
              </w:rPr>
              <w:t>.</w:t>
            </w:r>
          </w:p>
        </w:tc>
      </w:tr>
    </w:tbl>
    <w:p w:rsidR="005E40DB" w:rsidRPr="005942D5" w:rsidRDefault="005E40DB">
      <w:pPr>
        <w:rPr>
          <w:rFonts w:ascii="Arial" w:hAnsi="Arial"/>
        </w:rPr>
        <w:sectPr w:rsidR="005E40DB" w:rsidRPr="005942D5" w:rsidSect="005E40DB">
          <w:footerReference w:type="default" r:id="rId9"/>
          <w:pgSz w:w="15840" w:h="12240" w:orient="landscape"/>
          <w:pgMar w:top="288" w:right="432" w:bottom="288" w:left="432" w:header="0" w:footer="720" w:gutter="0"/>
          <w:cols w:num="2" w:space="720" w:equalWidth="0">
            <w:col w:w="7128" w:space="720"/>
            <w:col w:w="7128"/>
          </w:cols>
        </w:sectPr>
      </w:pPr>
    </w:p>
    <w:p w:rsidR="005E40DB" w:rsidRPr="005942D5" w:rsidRDefault="005E40DB">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596"/>
        <w:gridCol w:w="7596"/>
      </w:tblGrid>
      <w:tr w:rsidR="005E40DB" w:rsidRPr="005942D5" w:rsidTr="005E40DB">
        <w:tc>
          <w:tcPr>
            <w:tcW w:w="7596" w:type="dxa"/>
            <w:tcBorders>
              <w:top w:val="single" w:sz="24" w:space="0" w:color="auto"/>
              <w:right w:val="single" w:sz="24" w:space="0" w:color="auto"/>
            </w:tcBorders>
          </w:tcPr>
          <w:p w:rsidR="005E40DB" w:rsidRPr="005E40DB" w:rsidRDefault="005E40DB" w:rsidP="005E40DB">
            <w:pPr>
              <w:rPr>
                <w:rFonts w:ascii="Arial" w:hAnsi="Arial"/>
                <w:b/>
                <w:i/>
                <w:sz w:val="20"/>
              </w:rPr>
            </w:pPr>
            <w:r w:rsidRPr="005E40DB">
              <w:rPr>
                <w:rFonts w:ascii="Arial" w:hAnsi="Arial"/>
                <w:b/>
                <w:color w:val="000000"/>
              </w:rPr>
              <w:t>3. How might we know what we have learned?</w:t>
            </w:r>
            <w:r w:rsidRPr="005E40DB">
              <w:rPr>
                <w:rFonts w:ascii="Arial" w:hAnsi="Arial"/>
                <w:b/>
                <w:i/>
                <w:sz w:val="20"/>
              </w:rPr>
              <w:t xml:space="preserve"> </w:t>
            </w:r>
          </w:p>
          <w:p w:rsidR="005E40DB" w:rsidRPr="005E40DB" w:rsidRDefault="005E40DB" w:rsidP="005E40DB">
            <w:pPr>
              <w:ind w:left="360"/>
              <w:rPr>
                <w:color w:val="000000"/>
                <w:sz w:val="16"/>
              </w:rPr>
            </w:pPr>
            <w:r w:rsidRPr="005E40DB">
              <w:rPr>
                <w:rFonts w:ascii="Arial" w:hAnsi="Arial"/>
                <w:sz w:val="16"/>
              </w:rPr>
              <w:t>This column should be used in conjunction with “How best might we learn?”</w:t>
            </w:r>
          </w:p>
        </w:tc>
        <w:tc>
          <w:tcPr>
            <w:tcW w:w="7596" w:type="dxa"/>
            <w:tcBorders>
              <w:left w:val="single" w:sz="24" w:space="0" w:color="auto"/>
            </w:tcBorders>
          </w:tcPr>
          <w:p w:rsidR="005E40DB" w:rsidRPr="005E40DB" w:rsidRDefault="005E40DB">
            <w:pPr>
              <w:rPr>
                <w:b/>
              </w:rPr>
            </w:pPr>
            <w:r w:rsidRPr="005E40DB">
              <w:rPr>
                <w:rFonts w:ascii="Arial" w:hAnsi="Arial"/>
                <w:b/>
              </w:rPr>
              <w:t>4. How best might we learn?</w:t>
            </w:r>
          </w:p>
        </w:tc>
      </w:tr>
      <w:tr w:rsidR="005E40DB" w:rsidRPr="005942D5" w:rsidTr="005E40DB">
        <w:trPr>
          <w:trHeight w:val="1948"/>
        </w:trPr>
        <w:tc>
          <w:tcPr>
            <w:tcW w:w="7596" w:type="dxa"/>
            <w:tcBorders>
              <w:bottom w:val="single" w:sz="24" w:space="0" w:color="auto"/>
              <w:right w:val="single" w:sz="24" w:space="0" w:color="auto"/>
            </w:tcBorders>
          </w:tcPr>
          <w:p w:rsidR="005E40DB" w:rsidRDefault="005E40DB" w:rsidP="005E40DB">
            <w:pPr>
              <w:tabs>
                <w:tab w:val="left" w:pos="360"/>
              </w:tabs>
              <w:rPr>
                <w:rFonts w:ascii="Arial" w:hAnsi="Arial"/>
                <w:b/>
                <w:sz w:val="18"/>
              </w:rPr>
            </w:pPr>
            <w:r w:rsidRPr="005E40DB">
              <w:rPr>
                <w:rFonts w:ascii="Arial" w:hAnsi="Arial"/>
                <w:b/>
                <w:sz w:val="18"/>
              </w:rPr>
              <w:t>What are the possible ways of assessing students’ prior knowledge and skills? What evidence will we look for?</w:t>
            </w:r>
          </w:p>
          <w:p w:rsidR="00D1392E" w:rsidRPr="00D1392E" w:rsidRDefault="00D1392E" w:rsidP="005E40DB">
            <w:pPr>
              <w:tabs>
                <w:tab w:val="left" w:pos="360"/>
              </w:tabs>
              <w:rPr>
                <w:rFonts w:ascii="Arial" w:hAnsi="Arial"/>
                <w:sz w:val="16"/>
                <w:szCs w:val="16"/>
                <w:lang w:val="es-CO"/>
              </w:rPr>
            </w:pPr>
            <w:r w:rsidRPr="00D1392E">
              <w:rPr>
                <w:rFonts w:ascii="Arial" w:hAnsi="Arial"/>
                <w:sz w:val="16"/>
                <w:szCs w:val="16"/>
              </w:rPr>
              <w:t xml:space="preserve">Las </w:t>
            </w:r>
            <w:proofErr w:type="spellStart"/>
            <w:r w:rsidRPr="00D1392E">
              <w:rPr>
                <w:rFonts w:ascii="Arial" w:hAnsi="Arial"/>
                <w:sz w:val="16"/>
                <w:szCs w:val="16"/>
              </w:rPr>
              <w:t>profesoras</w:t>
            </w:r>
            <w:proofErr w:type="spellEnd"/>
            <w:r w:rsidRPr="00D1392E">
              <w:rPr>
                <w:rFonts w:ascii="Arial" w:hAnsi="Arial"/>
                <w:sz w:val="16"/>
                <w:szCs w:val="16"/>
              </w:rPr>
              <w:t xml:space="preserve"> de </w:t>
            </w:r>
            <w:proofErr w:type="spellStart"/>
            <w:r w:rsidRPr="00D1392E">
              <w:rPr>
                <w:rFonts w:ascii="Arial" w:hAnsi="Arial"/>
                <w:sz w:val="16"/>
                <w:szCs w:val="16"/>
              </w:rPr>
              <w:t>español</w:t>
            </w:r>
            <w:proofErr w:type="spellEnd"/>
            <w:r w:rsidRPr="00D1392E">
              <w:rPr>
                <w:rFonts w:ascii="Arial" w:hAnsi="Arial"/>
                <w:sz w:val="16"/>
                <w:szCs w:val="16"/>
              </w:rPr>
              <w:t xml:space="preserve"> </w:t>
            </w:r>
            <w:proofErr w:type="spellStart"/>
            <w:r w:rsidRPr="00D1392E">
              <w:rPr>
                <w:rFonts w:ascii="Arial" w:hAnsi="Arial"/>
                <w:sz w:val="16"/>
                <w:szCs w:val="16"/>
              </w:rPr>
              <w:t>dividirán</w:t>
            </w:r>
            <w:proofErr w:type="spellEnd"/>
            <w:r w:rsidRPr="00D1392E">
              <w:rPr>
                <w:rFonts w:ascii="Arial" w:hAnsi="Arial"/>
                <w:sz w:val="16"/>
                <w:szCs w:val="16"/>
              </w:rPr>
              <w:t xml:space="preserve"> el </w:t>
            </w:r>
            <w:proofErr w:type="spellStart"/>
            <w:r w:rsidRPr="00D1392E">
              <w:rPr>
                <w:rFonts w:ascii="Arial" w:hAnsi="Arial"/>
                <w:sz w:val="16"/>
                <w:szCs w:val="16"/>
              </w:rPr>
              <w:t>grupo</w:t>
            </w:r>
            <w:proofErr w:type="spellEnd"/>
            <w:r w:rsidRPr="00D1392E">
              <w:rPr>
                <w:rFonts w:ascii="Arial" w:hAnsi="Arial"/>
                <w:sz w:val="16"/>
                <w:szCs w:val="16"/>
              </w:rPr>
              <w:t xml:space="preserve"> de dos.  </w:t>
            </w:r>
            <w:r w:rsidRPr="00D1392E">
              <w:rPr>
                <w:rFonts w:ascii="Arial" w:hAnsi="Arial"/>
                <w:sz w:val="16"/>
                <w:szCs w:val="16"/>
                <w:lang w:val="es-CO"/>
              </w:rPr>
              <w:t xml:space="preserve">Cada subgrupo contara con la presencia de una profesora, la cual explicara que realizaremos un juego del saber, donde cada niño tendrá la oportunidad de expresar sus conocimientos acerca de un tema en particular. El juego consistirá en una ruleta de preguntas acerca del las líneas de la unidad de indagación. Las preguntas serán entre otras: Cómo </w:t>
            </w:r>
            <w:proofErr w:type="spellStart"/>
            <w:r w:rsidRPr="00D1392E">
              <w:rPr>
                <w:rFonts w:ascii="Arial" w:hAnsi="Arial"/>
                <w:sz w:val="16"/>
                <w:szCs w:val="16"/>
                <w:lang w:val="es-CO"/>
              </w:rPr>
              <w:t>esta</w:t>
            </w:r>
            <w:proofErr w:type="spellEnd"/>
            <w:r w:rsidRPr="00D1392E">
              <w:rPr>
                <w:rFonts w:ascii="Arial" w:hAnsi="Arial"/>
                <w:sz w:val="16"/>
                <w:szCs w:val="16"/>
                <w:lang w:val="es-CO"/>
              </w:rPr>
              <w:t xml:space="preserve"> organizado el colegio</w:t>
            </w:r>
            <w:proofErr w:type="gramStart"/>
            <w:r w:rsidRPr="00D1392E">
              <w:rPr>
                <w:rFonts w:ascii="Arial" w:hAnsi="Arial"/>
                <w:sz w:val="16"/>
                <w:szCs w:val="16"/>
                <w:lang w:val="es-CO"/>
              </w:rPr>
              <w:t>?</w:t>
            </w:r>
            <w:proofErr w:type="gramEnd"/>
            <w:r w:rsidRPr="00D1392E">
              <w:rPr>
                <w:rFonts w:ascii="Arial" w:hAnsi="Arial"/>
                <w:sz w:val="16"/>
                <w:szCs w:val="16"/>
                <w:lang w:val="es-CO"/>
              </w:rPr>
              <w:t xml:space="preserve">  Qué se necesita para que un colegio funcione adecuadamente</w:t>
            </w:r>
            <w:proofErr w:type="gramStart"/>
            <w:r w:rsidRPr="00D1392E">
              <w:rPr>
                <w:rFonts w:ascii="Arial" w:hAnsi="Arial"/>
                <w:sz w:val="16"/>
                <w:szCs w:val="16"/>
                <w:lang w:val="es-CO"/>
              </w:rPr>
              <w:t>?</w:t>
            </w:r>
            <w:proofErr w:type="gramEnd"/>
            <w:r w:rsidRPr="00D1392E">
              <w:rPr>
                <w:rFonts w:ascii="Arial" w:hAnsi="Arial"/>
                <w:sz w:val="16"/>
                <w:szCs w:val="16"/>
                <w:lang w:val="es-CO"/>
              </w:rPr>
              <w:t xml:space="preserve"> Qué clases de trabajo hay en un colegio</w:t>
            </w:r>
            <w:proofErr w:type="gramStart"/>
            <w:r w:rsidRPr="00D1392E">
              <w:rPr>
                <w:rFonts w:ascii="Arial" w:hAnsi="Arial"/>
                <w:sz w:val="16"/>
                <w:szCs w:val="16"/>
                <w:lang w:val="es-CO"/>
              </w:rPr>
              <w:t>?</w:t>
            </w:r>
            <w:proofErr w:type="gramEnd"/>
            <w:r w:rsidRPr="00D1392E">
              <w:rPr>
                <w:rFonts w:ascii="Arial" w:hAnsi="Arial"/>
                <w:sz w:val="16"/>
                <w:szCs w:val="16"/>
                <w:lang w:val="es-CO"/>
              </w:rPr>
              <w:t xml:space="preserve"> Qué debemos hacer para que las personas de un colegio se sientan felices</w:t>
            </w:r>
            <w:proofErr w:type="gramStart"/>
            <w:r w:rsidRPr="00D1392E">
              <w:rPr>
                <w:rFonts w:ascii="Arial" w:hAnsi="Arial"/>
                <w:sz w:val="16"/>
                <w:szCs w:val="16"/>
                <w:lang w:val="es-CO"/>
              </w:rPr>
              <w:t>?.</w:t>
            </w:r>
            <w:proofErr w:type="gramEnd"/>
            <w:r w:rsidRPr="00D1392E">
              <w:rPr>
                <w:rFonts w:ascii="Arial" w:hAnsi="Arial"/>
                <w:sz w:val="16"/>
                <w:szCs w:val="16"/>
                <w:lang w:val="es-CO"/>
              </w:rPr>
              <w:t xml:space="preserve">  Cada niño tendrá la oportunidad de girar la ruleta y de contestar la pregunta señalada.</w:t>
            </w:r>
          </w:p>
          <w:p w:rsidR="00D1392E" w:rsidRPr="00D1392E" w:rsidRDefault="00D1392E" w:rsidP="005E40DB">
            <w:pPr>
              <w:tabs>
                <w:tab w:val="left" w:pos="360"/>
              </w:tabs>
              <w:rPr>
                <w:rFonts w:ascii="Arial" w:hAnsi="Arial"/>
                <w:sz w:val="16"/>
                <w:szCs w:val="16"/>
              </w:rPr>
            </w:pPr>
            <w:r w:rsidRPr="00D1392E">
              <w:rPr>
                <w:rFonts w:ascii="Arial" w:hAnsi="Arial"/>
                <w:sz w:val="16"/>
                <w:szCs w:val="16"/>
              </w:rPr>
              <w:t>Strategy- Open ended task                                         Tool- anecdotal record</w:t>
            </w:r>
          </w:p>
          <w:p w:rsidR="00C6022D" w:rsidRPr="00D1392E" w:rsidRDefault="00C6022D" w:rsidP="005E40DB">
            <w:pPr>
              <w:tabs>
                <w:tab w:val="left" w:pos="360"/>
              </w:tabs>
              <w:rPr>
                <w:rFonts w:ascii="Arial" w:hAnsi="Arial"/>
                <w:sz w:val="18"/>
              </w:rPr>
            </w:pPr>
          </w:p>
          <w:p w:rsidR="00512280" w:rsidRDefault="00512280" w:rsidP="005E40DB">
            <w:pPr>
              <w:tabs>
                <w:tab w:val="left" w:pos="360"/>
              </w:tabs>
              <w:rPr>
                <w:rFonts w:ascii="Arial" w:hAnsi="Arial"/>
                <w:b/>
                <w:sz w:val="18"/>
              </w:rPr>
            </w:pPr>
            <w:r>
              <w:rPr>
                <w:rFonts w:ascii="Arial" w:hAnsi="Arial"/>
                <w:b/>
                <w:sz w:val="18"/>
              </w:rPr>
              <w:t xml:space="preserve">Skill </w:t>
            </w:r>
          </w:p>
          <w:p w:rsidR="00512280" w:rsidRDefault="00145FB0" w:rsidP="005E40DB">
            <w:pPr>
              <w:tabs>
                <w:tab w:val="left" w:pos="360"/>
              </w:tabs>
              <w:rPr>
                <w:rFonts w:ascii="Arial" w:hAnsi="Arial"/>
                <w:sz w:val="18"/>
              </w:rPr>
            </w:pPr>
            <w:r>
              <w:rPr>
                <w:rFonts w:ascii="Arial" w:hAnsi="Arial"/>
                <w:b/>
                <w:sz w:val="18"/>
              </w:rPr>
              <w:t xml:space="preserve">SELF MANAGEMENT </w:t>
            </w:r>
            <w:r w:rsidR="00512280">
              <w:rPr>
                <w:rFonts w:ascii="Arial" w:hAnsi="Arial"/>
                <w:b/>
                <w:sz w:val="18"/>
              </w:rPr>
              <w:t>Time management (P.E/swimming</w:t>
            </w:r>
            <w:proofErr w:type="gramStart"/>
            <w:r w:rsidR="00512280">
              <w:rPr>
                <w:rFonts w:ascii="Arial" w:hAnsi="Arial"/>
                <w:b/>
                <w:sz w:val="18"/>
              </w:rPr>
              <w:t>)-</w:t>
            </w:r>
            <w:proofErr w:type="gramEnd"/>
            <w:r w:rsidR="00C6022D">
              <w:rPr>
                <w:rFonts w:ascii="Arial" w:hAnsi="Arial"/>
                <w:sz w:val="18"/>
              </w:rPr>
              <w:t xml:space="preserve"> U</w:t>
            </w:r>
            <w:r w:rsidR="00512280">
              <w:rPr>
                <w:rFonts w:ascii="Arial" w:hAnsi="Arial"/>
                <w:sz w:val="18"/>
              </w:rPr>
              <w:t>sing time effectively and appropriate</w:t>
            </w:r>
            <w:r w:rsidR="00F6704D">
              <w:rPr>
                <w:rFonts w:ascii="Arial" w:hAnsi="Arial"/>
                <w:sz w:val="18"/>
              </w:rPr>
              <w:t>.</w:t>
            </w:r>
          </w:p>
          <w:p w:rsidR="00F6704D" w:rsidRDefault="00C6022D" w:rsidP="005E40DB">
            <w:pPr>
              <w:tabs>
                <w:tab w:val="left" w:pos="360"/>
              </w:tabs>
              <w:rPr>
                <w:rFonts w:ascii="Arial" w:hAnsi="Arial"/>
                <w:sz w:val="18"/>
              </w:rPr>
            </w:pPr>
            <w:r>
              <w:rPr>
                <w:rFonts w:ascii="Arial" w:hAnsi="Arial"/>
                <w:sz w:val="18"/>
              </w:rPr>
              <w:t>Strategy-  open ended task                                           Tool- Checklist</w:t>
            </w:r>
          </w:p>
          <w:p w:rsidR="00F6704D" w:rsidRDefault="00F6704D" w:rsidP="005E40DB">
            <w:pPr>
              <w:tabs>
                <w:tab w:val="left" w:pos="360"/>
              </w:tabs>
              <w:rPr>
                <w:rFonts w:ascii="Arial" w:hAnsi="Arial"/>
                <w:b/>
                <w:sz w:val="18"/>
              </w:rPr>
            </w:pPr>
          </w:p>
          <w:p w:rsidR="00512280" w:rsidRDefault="00145FB0" w:rsidP="005E40DB">
            <w:pPr>
              <w:tabs>
                <w:tab w:val="left" w:pos="360"/>
              </w:tabs>
              <w:rPr>
                <w:rFonts w:ascii="Arial" w:hAnsi="Arial"/>
                <w:sz w:val="18"/>
              </w:rPr>
            </w:pPr>
            <w:r>
              <w:rPr>
                <w:rFonts w:ascii="Arial" w:hAnsi="Arial"/>
                <w:b/>
                <w:sz w:val="18"/>
              </w:rPr>
              <w:t xml:space="preserve">RESEARCH </w:t>
            </w:r>
            <w:r w:rsidR="00F6704D">
              <w:rPr>
                <w:rFonts w:ascii="Arial" w:hAnsi="Arial"/>
                <w:b/>
                <w:sz w:val="18"/>
              </w:rPr>
              <w:t xml:space="preserve">- </w:t>
            </w:r>
            <w:r w:rsidR="00512280" w:rsidRPr="00145FB0">
              <w:rPr>
                <w:rFonts w:ascii="Arial" w:hAnsi="Arial"/>
                <w:b/>
                <w:sz w:val="18"/>
              </w:rPr>
              <w:t>Collecting data</w:t>
            </w:r>
            <w:r w:rsidR="00512280">
              <w:rPr>
                <w:rFonts w:ascii="Arial" w:hAnsi="Arial"/>
                <w:sz w:val="18"/>
              </w:rPr>
              <w:t xml:space="preserve"> </w:t>
            </w:r>
            <w:r w:rsidR="00E97E3A">
              <w:rPr>
                <w:rFonts w:ascii="Arial" w:hAnsi="Arial"/>
                <w:sz w:val="18"/>
              </w:rPr>
              <w:t>(Maths</w:t>
            </w:r>
            <w:r w:rsidR="00512280">
              <w:rPr>
                <w:rFonts w:ascii="Arial" w:hAnsi="Arial"/>
                <w:sz w:val="18"/>
              </w:rPr>
              <w:t>)</w:t>
            </w:r>
            <w:r w:rsidR="00E97E3A">
              <w:rPr>
                <w:rFonts w:ascii="Arial" w:hAnsi="Arial"/>
                <w:sz w:val="18"/>
              </w:rPr>
              <w:t xml:space="preserve"> </w:t>
            </w:r>
            <w:r w:rsidR="00C6022D">
              <w:rPr>
                <w:rFonts w:ascii="Arial" w:hAnsi="Arial"/>
                <w:sz w:val="18"/>
              </w:rPr>
              <w:t>- what is collect data?</w:t>
            </w:r>
          </w:p>
          <w:p w:rsidR="00E97E3A" w:rsidRDefault="00E97E3A" w:rsidP="005E40DB">
            <w:pPr>
              <w:tabs>
                <w:tab w:val="left" w:pos="360"/>
              </w:tabs>
              <w:rPr>
                <w:rFonts w:ascii="Arial" w:hAnsi="Arial"/>
                <w:sz w:val="18"/>
              </w:rPr>
            </w:pPr>
            <w:r>
              <w:rPr>
                <w:rFonts w:ascii="Arial" w:hAnsi="Arial"/>
                <w:sz w:val="18"/>
              </w:rPr>
              <w:t>Strategy-                                                                         Tool-</w:t>
            </w:r>
          </w:p>
          <w:p w:rsidR="00C6022D" w:rsidRDefault="00C6022D" w:rsidP="005E40DB">
            <w:pPr>
              <w:tabs>
                <w:tab w:val="left" w:pos="360"/>
              </w:tabs>
              <w:rPr>
                <w:rFonts w:ascii="Arial" w:hAnsi="Arial"/>
                <w:b/>
                <w:sz w:val="18"/>
              </w:rPr>
            </w:pPr>
          </w:p>
          <w:p w:rsidR="005E40DB" w:rsidRPr="00C6022D" w:rsidRDefault="005E40DB" w:rsidP="00C6022D">
            <w:pPr>
              <w:tabs>
                <w:tab w:val="left" w:pos="161"/>
                <w:tab w:val="left" w:pos="984"/>
              </w:tabs>
              <w:rPr>
                <w:rFonts w:ascii="Arial" w:hAnsi="Arial"/>
                <w:sz w:val="8"/>
              </w:rPr>
            </w:pPr>
            <w:r w:rsidRPr="005E40DB">
              <w:rPr>
                <w:rFonts w:ascii="Arial" w:hAnsi="Arial"/>
                <w:b/>
                <w:sz w:val="18"/>
              </w:rPr>
              <w:t>What are the possible ways of assessing student learning in the context of the lines of inquiry? What evidence will we look for?</w:t>
            </w:r>
          </w:p>
          <w:p w:rsidR="009E3883" w:rsidRDefault="009E3883" w:rsidP="00095CCF">
            <w:pPr>
              <w:rPr>
                <w:b/>
                <w:sz w:val="16"/>
                <w:szCs w:val="16"/>
                <w:u w:val="single"/>
              </w:rPr>
            </w:pPr>
          </w:p>
          <w:p w:rsidR="00801C15" w:rsidRDefault="0096604A" w:rsidP="00095CCF">
            <w:pPr>
              <w:rPr>
                <w:sz w:val="16"/>
                <w:szCs w:val="16"/>
              </w:rPr>
            </w:pPr>
            <w:r w:rsidRPr="0096604A">
              <w:rPr>
                <w:b/>
                <w:sz w:val="16"/>
                <w:szCs w:val="16"/>
                <w:u w:val="single"/>
              </w:rPr>
              <w:t>Line</w:t>
            </w:r>
            <w:r w:rsidR="00156AA4">
              <w:rPr>
                <w:b/>
                <w:sz w:val="16"/>
                <w:szCs w:val="16"/>
                <w:u w:val="single"/>
              </w:rPr>
              <w:t>s</w:t>
            </w:r>
            <w:r w:rsidRPr="0096604A">
              <w:rPr>
                <w:b/>
                <w:sz w:val="16"/>
                <w:szCs w:val="16"/>
                <w:u w:val="single"/>
              </w:rPr>
              <w:t xml:space="preserve"> of inquiry</w:t>
            </w:r>
            <w:r>
              <w:rPr>
                <w:sz w:val="16"/>
                <w:szCs w:val="16"/>
              </w:rPr>
              <w:t xml:space="preserve"> </w:t>
            </w:r>
          </w:p>
          <w:p w:rsidR="004C0F37" w:rsidRDefault="004C0F37" w:rsidP="004C0F37">
            <w:pPr>
              <w:rPr>
                <w:rFonts w:cs="Cambria Math"/>
                <w:b/>
                <w:noProof/>
                <w:sz w:val="16"/>
                <w:szCs w:val="16"/>
                <w:u w:val="single"/>
              </w:rPr>
            </w:pPr>
            <w:r w:rsidRPr="004C0F37">
              <w:rPr>
                <w:rFonts w:cs="Cambria Math"/>
                <w:b/>
                <w:noProof/>
                <w:sz w:val="16"/>
                <w:szCs w:val="16"/>
                <w:u w:val="single"/>
              </w:rPr>
              <w:t>How some insects are organised to work together</w:t>
            </w:r>
          </w:p>
          <w:p w:rsidR="004C0F37" w:rsidRPr="004C0F37" w:rsidRDefault="004D6E8D" w:rsidP="004C0F37">
            <w:pPr>
              <w:rPr>
                <w:rFonts w:cs="Cambria Math"/>
                <w:noProof/>
                <w:sz w:val="16"/>
                <w:szCs w:val="16"/>
              </w:rPr>
            </w:pPr>
            <w:r>
              <w:rPr>
                <w:rFonts w:cs="Cambria Math"/>
                <w:noProof/>
                <w:sz w:val="16"/>
                <w:szCs w:val="16"/>
              </w:rPr>
              <w:t xml:space="preserve">Matching sheet - </w:t>
            </w:r>
            <w:r w:rsidR="004C0F37">
              <w:rPr>
                <w:rFonts w:cs="Cambria Math"/>
                <w:noProof/>
                <w:sz w:val="16"/>
                <w:szCs w:val="16"/>
              </w:rPr>
              <w:t xml:space="preserve">Children will match the </w:t>
            </w:r>
            <w:r>
              <w:rPr>
                <w:rFonts w:cs="Cambria Math"/>
                <w:noProof/>
                <w:sz w:val="16"/>
                <w:szCs w:val="16"/>
              </w:rPr>
              <w:t>ant´s job with their charecteristic.</w:t>
            </w:r>
          </w:p>
          <w:p w:rsidR="004C0F37" w:rsidRDefault="004C0F37" w:rsidP="004C0F37">
            <w:pPr>
              <w:rPr>
                <w:rFonts w:cs="Cambria Math"/>
                <w:noProof/>
                <w:sz w:val="16"/>
                <w:szCs w:val="16"/>
              </w:rPr>
            </w:pPr>
            <w:r>
              <w:rPr>
                <w:rFonts w:cs="Cambria Math"/>
                <w:noProof/>
                <w:sz w:val="16"/>
                <w:szCs w:val="16"/>
              </w:rPr>
              <w:t>Strategy -Selected response       Tool- checklist</w:t>
            </w:r>
          </w:p>
          <w:p w:rsidR="004D1FFB" w:rsidRDefault="0096604A" w:rsidP="00095CCF">
            <w:pPr>
              <w:rPr>
                <w:sz w:val="16"/>
                <w:szCs w:val="16"/>
              </w:rPr>
            </w:pPr>
            <w:r w:rsidRPr="00801C15">
              <w:rPr>
                <w:b/>
                <w:sz w:val="16"/>
                <w:szCs w:val="16"/>
                <w:u w:val="single"/>
              </w:rPr>
              <w:t>Jobs and duties at</w:t>
            </w:r>
            <w:r w:rsidR="004C0F37">
              <w:rPr>
                <w:b/>
                <w:sz w:val="16"/>
                <w:szCs w:val="16"/>
                <w:u w:val="single"/>
              </w:rPr>
              <w:t xml:space="preserve"> </w:t>
            </w:r>
            <w:r w:rsidRPr="00801C15">
              <w:rPr>
                <w:b/>
                <w:sz w:val="16"/>
                <w:szCs w:val="16"/>
                <w:u w:val="single"/>
              </w:rPr>
              <w:t>school</w:t>
            </w:r>
            <w:r w:rsidR="004C0F37">
              <w:rPr>
                <w:b/>
                <w:sz w:val="16"/>
                <w:szCs w:val="16"/>
                <w:u w:val="single"/>
              </w:rPr>
              <w:t>s</w:t>
            </w:r>
            <w:r>
              <w:rPr>
                <w:sz w:val="16"/>
                <w:szCs w:val="16"/>
              </w:rPr>
              <w:t xml:space="preserve"> – </w:t>
            </w:r>
          </w:p>
          <w:p w:rsidR="009E3883" w:rsidRDefault="00CF7084" w:rsidP="00095CCF">
            <w:pPr>
              <w:rPr>
                <w:sz w:val="16"/>
                <w:szCs w:val="16"/>
              </w:rPr>
            </w:pPr>
            <w:r>
              <w:rPr>
                <w:sz w:val="16"/>
                <w:szCs w:val="16"/>
              </w:rPr>
              <w:t>Make a list of all the jobs that you can remember and then be ready to explain to the teacher what they do.</w:t>
            </w:r>
          </w:p>
          <w:p w:rsidR="00801C15" w:rsidRDefault="004D6E8D" w:rsidP="00095CCF">
            <w:pPr>
              <w:rPr>
                <w:sz w:val="16"/>
                <w:szCs w:val="16"/>
              </w:rPr>
            </w:pPr>
            <w:r>
              <w:rPr>
                <w:sz w:val="16"/>
                <w:szCs w:val="16"/>
              </w:rPr>
              <w:t xml:space="preserve">Strategy-  </w:t>
            </w:r>
            <w:r w:rsidR="00CF7084">
              <w:rPr>
                <w:sz w:val="16"/>
                <w:szCs w:val="16"/>
              </w:rPr>
              <w:t xml:space="preserve">selected response       </w:t>
            </w:r>
            <w:r>
              <w:rPr>
                <w:sz w:val="16"/>
                <w:szCs w:val="16"/>
              </w:rPr>
              <w:t>Tool-</w:t>
            </w:r>
            <w:r w:rsidR="00156AA4">
              <w:rPr>
                <w:sz w:val="16"/>
                <w:szCs w:val="16"/>
              </w:rPr>
              <w:t xml:space="preserve"> Checklist</w:t>
            </w:r>
          </w:p>
          <w:p w:rsidR="007E7582" w:rsidRPr="00C67748" w:rsidRDefault="00C67748" w:rsidP="0064730E">
            <w:pPr>
              <w:rPr>
                <w:b/>
                <w:sz w:val="16"/>
                <w:szCs w:val="16"/>
                <w:u w:val="single"/>
              </w:rPr>
            </w:pPr>
            <w:r w:rsidRPr="00C67748">
              <w:rPr>
                <w:rFonts w:cs="Cambria Math"/>
                <w:b/>
                <w:noProof/>
                <w:sz w:val="16"/>
                <w:szCs w:val="16"/>
                <w:u w:val="single"/>
              </w:rPr>
              <w:t>How all jobs at school contribute to learning</w:t>
            </w:r>
          </w:p>
          <w:p w:rsidR="005E40DB" w:rsidRPr="005E40DB" w:rsidRDefault="005E40DB" w:rsidP="005E40DB">
            <w:pPr>
              <w:tabs>
                <w:tab w:val="left" w:pos="360"/>
              </w:tabs>
              <w:ind w:left="180"/>
              <w:rPr>
                <w:sz w:val="18"/>
              </w:rPr>
            </w:pPr>
          </w:p>
        </w:tc>
        <w:tc>
          <w:tcPr>
            <w:tcW w:w="7596" w:type="dxa"/>
            <w:vMerge w:val="restart"/>
            <w:tcBorders>
              <w:left w:val="single" w:sz="24" w:space="0" w:color="auto"/>
            </w:tcBorders>
          </w:tcPr>
          <w:p w:rsidR="005E40DB" w:rsidRDefault="005E40DB" w:rsidP="005E40DB">
            <w:pPr>
              <w:rPr>
                <w:rFonts w:ascii="Arial" w:hAnsi="Arial"/>
                <w:b/>
                <w:sz w:val="18"/>
              </w:rPr>
            </w:pPr>
            <w:r w:rsidRPr="005E40DB">
              <w:rPr>
                <w:rFonts w:ascii="Arial" w:hAnsi="Arial"/>
                <w:b/>
                <w:sz w:val="18"/>
              </w:rPr>
              <w:t>What are the learning experiences suggested by the teacher and/or students to encourage the students to engage with the inquiries and address the driving questions?</w:t>
            </w:r>
          </w:p>
          <w:p w:rsidR="00512280" w:rsidRPr="00BA1303" w:rsidRDefault="00801C15" w:rsidP="0096604A">
            <w:pPr>
              <w:rPr>
                <w:b/>
                <w:sz w:val="18"/>
                <w:u w:val="single"/>
              </w:rPr>
            </w:pPr>
            <w:r w:rsidRPr="00BA1303">
              <w:rPr>
                <w:b/>
                <w:sz w:val="18"/>
                <w:u w:val="single"/>
              </w:rPr>
              <w:t>Science</w:t>
            </w:r>
          </w:p>
          <w:p w:rsidR="00145FB0" w:rsidRDefault="00145FB0" w:rsidP="0096604A">
            <w:pPr>
              <w:rPr>
                <w:sz w:val="18"/>
              </w:rPr>
            </w:pPr>
            <w:r>
              <w:rPr>
                <w:sz w:val="18"/>
              </w:rPr>
              <w:t xml:space="preserve">School – Children will look for an ant hill outside they will register in the notebook what they observed. </w:t>
            </w:r>
          </w:p>
          <w:p w:rsidR="0096604A" w:rsidRPr="0096604A" w:rsidRDefault="00512280" w:rsidP="0096604A">
            <w:pPr>
              <w:rPr>
                <w:sz w:val="18"/>
              </w:rPr>
            </w:pPr>
            <w:r>
              <w:rPr>
                <w:sz w:val="18"/>
              </w:rPr>
              <w:t>CIAT</w:t>
            </w:r>
            <w:r w:rsidR="005476AC">
              <w:rPr>
                <w:sz w:val="18"/>
              </w:rPr>
              <w:t>- Children will observe</w:t>
            </w:r>
            <w:r w:rsidR="00145FB0">
              <w:rPr>
                <w:sz w:val="18"/>
              </w:rPr>
              <w:t xml:space="preserve"> an ant hill inside</w:t>
            </w:r>
            <w:r w:rsidR="00BA1303">
              <w:rPr>
                <w:sz w:val="18"/>
              </w:rPr>
              <w:t xml:space="preserve"> and they will register in a sheet.</w:t>
            </w:r>
          </w:p>
          <w:p w:rsidR="00FC393C" w:rsidRDefault="0096604A" w:rsidP="00FC393C">
            <w:pPr>
              <w:rPr>
                <w:sz w:val="18"/>
              </w:rPr>
            </w:pPr>
            <w:r>
              <w:rPr>
                <w:sz w:val="18"/>
              </w:rPr>
              <w:t xml:space="preserve">            </w:t>
            </w:r>
          </w:p>
          <w:p w:rsidR="00F6704D" w:rsidRDefault="005E40DB" w:rsidP="00F6704D">
            <w:pPr>
              <w:rPr>
                <w:rFonts w:ascii="Arial" w:hAnsi="Arial"/>
                <w:b/>
                <w:sz w:val="18"/>
              </w:rPr>
            </w:pPr>
            <w:r w:rsidRPr="005E40DB">
              <w:rPr>
                <w:rFonts w:ascii="Arial" w:hAnsi="Arial"/>
                <w:b/>
                <w:sz w:val="18"/>
              </w:rPr>
              <w:t>What opportunities will occur for transdisciplinary skills development and for the development of the attributes of the learner profile?</w:t>
            </w:r>
          </w:p>
          <w:p w:rsidR="00F6704D" w:rsidRDefault="00F6704D" w:rsidP="00F6704D">
            <w:pPr>
              <w:rPr>
                <w:rFonts w:ascii="Arial" w:hAnsi="Arial"/>
                <w:b/>
                <w:sz w:val="18"/>
              </w:rPr>
            </w:pPr>
          </w:p>
          <w:p w:rsidR="00F6704D" w:rsidRDefault="00F6704D" w:rsidP="00F6704D">
            <w:pPr>
              <w:rPr>
                <w:rFonts w:ascii="Arial" w:hAnsi="Arial"/>
                <w:b/>
                <w:sz w:val="18"/>
              </w:rPr>
            </w:pPr>
            <w:r>
              <w:rPr>
                <w:rFonts w:ascii="Arial" w:hAnsi="Arial"/>
                <w:b/>
                <w:sz w:val="18"/>
              </w:rPr>
              <w:t>SKILLS</w:t>
            </w:r>
          </w:p>
          <w:p w:rsidR="00F6704D" w:rsidRDefault="00F6704D" w:rsidP="00F6704D">
            <w:pPr>
              <w:tabs>
                <w:tab w:val="left" w:pos="360"/>
              </w:tabs>
              <w:rPr>
                <w:rFonts w:ascii="Arial" w:hAnsi="Arial"/>
                <w:sz w:val="18"/>
              </w:rPr>
            </w:pPr>
            <w:r>
              <w:rPr>
                <w:rFonts w:ascii="Arial" w:hAnsi="Arial"/>
                <w:b/>
                <w:sz w:val="18"/>
              </w:rPr>
              <w:t xml:space="preserve">RESEARCH </w:t>
            </w:r>
            <w:r w:rsidRPr="00145FB0">
              <w:rPr>
                <w:rFonts w:ascii="Arial" w:hAnsi="Arial"/>
                <w:b/>
                <w:sz w:val="18"/>
              </w:rPr>
              <w:t>Collecting data</w:t>
            </w:r>
            <w:r>
              <w:rPr>
                <w:rFonts w:ascii="Arial" w:hAnsi="Arial"/>
                <w:sz w:val="18"/>
              </w:rPr>
              <w:t xml:space="preserve"> ( Maths)</w:t>
            </w:r>
          </w:p>
          <w:p w:rsidR="00F6704D" w:rsidRDefault="00F6704D" w:rsidP="00F6704D">
            <w:pPr>
              <w:tabs>
                <w:tab w:val="left" w:pos="360"/>
              </w:tabs>
              <w:rPr>
                <w:rFonts w:ascii="Arial" w:hAnsi="Arial"/>
                <w:b/>
                <w:sz w:val="18"/>
              </w:rPr>
            </w:pPr>
          </w:p>
          <w:p w:rsidR="00F6704D" w:rsidRDefault="00F6704D" w:rsidP="00F6704D">
            <w:pPr>
              <w:tabs>
                <w:tab w:val="left" w:pos="360"/>
              </w:tabs>
              <w:rPr>
                <w:rFonts w:ascii="Arial" w:hAnsi="Arial"/>
                <w:sz w:val="18"/>
              </w:rPr>
            </w:pPr>
            <w:r>
              <w:rPr>
                <w:rFonts w:ascii="Arial" w:hAnsi="Arial"/>
                <w:b/>
                <w:sz w:val="18"/>
              </w:rPr>
              <w:t xml:space="preserve">COMMUNICATION </w:t>
            </w:r>
            <w:r w:rsidRPr="00145FB0">
              <w:rPr>
                <w:rFonts w:ascii="Arial" w:hAnsi="Arial"/>
                <w:b/>
                <w:sz w:val="18"/>
              </w:rPr>
              <w:t>Listening-</w:t>
            </w:r>
            <w:r>
              <w:rPr>
                <w:rFonts w:ascii="Arial" w:hAnsi="Arial"/>
                <w:sz w:val="18"/>
              </w:rPr>
              <w:t xml:space="preserve">  </w:t>
            </w:r>
          </w:p>
          <w:p w:rsidR="00F6704D" w:rsidRDefault="00F6704D" w:rsidP="00F6704D">
            <w:pPr>
              <w:tabs>
                <w:tab w:val="left" w:pos="360"/>
              </w:tabs>
              <w:rPr>
                <w:rFonts w:ascii="Arial" w:hAnsi="Arial"/>
                <w:sz w:val="18"/>
              </w:rPr>
            </w:pPr>
            <w:r>
              <w:rPr>
                <w:rFonts w:ascii="Arial" w:hAnsi="Arial"/>
                <w:sz w:val="18"/>
              </w:rPr>
              <w:t xml:space="preserve">(L1)Giving oral reports to small and large groups.  </w:t>
            </w:r>
          </w:p>
          <w:p w:rsidR="00F6704D" w:rsidRDefault="00F6704D" w:rsidP="00F6704D">
            <w:pPr>
              <w:tabs>
                <w:tab w:val="left" w:pos="360"/>
              </w:tabs>
              <w:rPr>
                <w:rFonts w:ascii="Arial" w:hAnsi="Arial"/>
                <w:sz w:val="18"/>
              </w:rPr>
            </w:pPr>
            <w:r>
              <w:rPr>
                <w:rFonts w:ascii="Arial" w:hAnsi="Arial"/>
                <w:sz w:val="18"/>
              </w:rPr>
              <w:t xml:space="preserve"> (L2) Listening to others</w:t>
            </w:r>
          </w:p>
          <w:p w:rsidR="00F6704D" w:rsidRDefault="00F6704D" w:rsidP="00F6704D">
            <w:pPr>
              <w:tabs>
                <w:tab w:val="left" w:pos="360"/>
              </w:tabs>
              <w:rPr>
                <w:rFonts w:ascii="Arial" w:hAnsi="Arial"/>
                <w:b/>
                <w:sz w:val="18"/>
              </w:rPr>
            </w:pPr>
          </w:p>
          <w:p w:rsidR="00F6704D" w:rsidRDefault="00F6704D" w:rsidP="00F6704D">
            <w:pPr>
              <w:tabs>
                <w:tab w:val="left" w:pos="360"/>
              </w:tabs>
              <w:rPr>
                <w:rFonts w:ascii="Arial" w:hAnsi="Arial"/>
                <w:sz w:val="18"/>
              </w:rPr>
            </w:pPr>
            <w:r w:rsidRPr="00F6704D">
              <w:rPr>
                <w:rFonts w:ascii="Arial" w:hAnsi="Arial"/>
                <w:b/>
                <w:sz w:val="18"/>
              </w:rPr>
              <w:t>SOCIAL</w:t>
            </w:r>
            <w:r>
              <w:rPr>
                <w:rFonts w:ascii="Arial" w:hAnsi="Arial"/>
                <w:sz w:val="18"/>
              </w:rPr>
              <w:t xml:space="preserve"> accepting responsibility Social studies taking on and completing tasks</w:t>
            </w:r>
          </w:p>
          <w:p w:rsidR="00F6704D" w:rsidRDefault="00F6704D" w:rsidP="00F6704D">
            <w:pPr>
              <w:rPr>
                <w:rFonts w:ascii="Arial" w:hAnsi="Arial"/>
                <w:b/>
                <w:sz w:val="18"/>
              </w:rPr>
            </w:pPr>
          </w:p>
          <w:p w:rsidR="00F6704D" w:rsidRDefault="00F6704D" w:rsidP="00F6704D">
            <w:pPr>
              <w:rPr>
                <w:rFonts w:ascii="Arial" w:hAnsi="Arial"/>
                <w:b/>
                <w:sz w:val="18"/>
              </w:rPr>
            </w:pPr>
            <w:r w:rsidRPr="00F6704D">
              <w:rPr>
                <w:rFonts w:ascii="Arial" w:hAnsi="Arial"/>
                <w:b/>
                <w:sz w:val="18"/>
              </w:rPr>
              <w:t>THINKING</w:t>
            </w:r>
            <w:r>
              <w:rPr>
                <w:rFonts w:ascii="Arial" w:hAnsi="Arial"/>
                <w:sz w:val="18"/>
              </w:rPr>
              <w:t xml:space="preserve"> acquisition of knowledge science gaining facts about how insects are organised</w:t>
            </w:r>
          </w:p>
          <w:p w:rsidR="00F6704D" w:rsidRPr="005E40DB" w:rsidRDefault="00F6704D" w:rsidP="005E40DB">
            <w:pPr>
              <w:rPr>
                <w:rFonts w:ascii="Arial" w:hAnsi="Arial"/>
                <w:b/>
                <w:sz w:val="18"/>
              </w:rPr>
            </w:pPr>
          </w:p>
          <w:p w:rsidR="005E40DB" w:rsidRPr="005E40DB" w:rsidRDefault="005E40DB" w:rsidP="005E40DB">
            <w:pPr>
              <w:tabs>
                <w:tab w:val="left" w:pos="324"/>
              </w:tabs>
              <w:ind w:left="144"/>
              <w:rPr>
                <w:rFonts w:ascii="Arial" w:hAnsi="Arial"/>
                <w:b/>
                <w:sz w:val="18"/>
              </w:rPr>
            </w:pPr>
          </w:p>
          <w:p w:rsidR="005E40DB" w:rsidRDefault="005E40DB" w:rsidP="00566A9A">
            <w:pPr>
              <w:tabs>
                <w:tab w:val="left" w:pos="324"/>
              </w:tabs>
              <w:rPr>
                <w:rFonts w:ascii="Arial" w:hAnsi="Arial"/>
                <w:b/>
                <w:sz w:val="18"/>
              </w:rPr>
            </w:pPr>
            <w:r w:rsidRPr="005E40DB">
              <w:rPr>
                <w:rFonts w:ascii="Arial" w:hAnsi="Arial"/>
                <w:b/>
                <w:sz w:val="18"/>
              </w:rPr>
              <w:t>Learner Profile</w:t>
            </w:r>
          </w:p>
          <w:p w:rsidR="00566A9A" w:rsidRDefault="00566A9A" w:rsidP="00566A9A">
            <w:pPr>
              <w:tabs>
                <w:tab w:val="left" w:pos="324"/>
              </w:tabs>
              <w:rPr>
                <w:rFonts w:ascii="Arial" w:hAnsi="Arial"/>
                <w:b/>
                <w:sz w:val="18"/>
              </w:rPr>
            </w:pPr>
            <w:r>
              <w:rPr>
                <w:rFonts w:ascii="Arial" w:hAnsi="Arial"/>
                <w:b/>
                <w:sz w:val="18"/>
              </w:rPr>
              <w:t>Attitudes</w:t>
            </w:r>
          </w:p>
          <w:p w:rsidR="00566A9A" w:rsidRDefault="00566A9A" w:rsidP="00566A9A">
            <w:pPr>
              <w:tabs>
                <w:tab w:val="left" w:pos="324"/>
              </w:tabs>
              <w:rPr>
                <w:rFonts w:ascii="Arial" w:hAnsi="Arial"/>
                <w:sz w:val="18"/>
              </w:rPr>
            </w:pPr>
            <w:r>
              <w:rPr>
                <w:rFonts w:ascii="Arial" w:hAnsi="Arial"/>
                <w:sz w:val="18"/>
              </w:rPr>
              <w:t xml:space="preserve">Integrity  </w:t>
            </w:r>
          </w:p>
          <w:p w:rsidR="00566A9A" w:rsidRPr="00566A9A" w:rsidRDefault="00566A9A" w:rsidP="00566A9A">
            <w:pPr>
              <w:tabs>
                <w:tab w:val="left" w:pos="324"/>
              </w:tabs>
              <w:rPr>
                <w:rFonts w:ascii="Arial" w:hAnsi="Arial"/>
                <w:sz w:val="18"/>
              </w:rPr>
            </w:pPr>
            <w:r>
              <w:rPr>
                <w:rFonts w:ascii="Arial" w:hAnsi="Arial"/>
                <w:sz w:val="18"/>
              </w:rPr>
              <w:t>commitment</w:t>
            </w:r>
          </w:p>
          <w:p w:rsidR="00040426" w:rsidRPr="005E40DB" w:rsidRDefault="00D936A4" w:rsidP="00040426">
            <w:pPr>
              <w:rPr>
                <w:rFonts w:ascii="Arial" w:hAnsi="Arial" w:cs="Arial"/>
                <w:sz w:val="20"/>
                <w:szCs w:val="20"/>
              </w:rPr>
            </w:pPr>
            <w:r>
              <w:rPr>
                <w:rFonts w:ascii="Arial" w:hAnsi="Arial" w:cs="Arial"/>
                <w:sz w:val="20"/>
                <w:szCs w:val="20"/>
              </w:rPr>
              <w:t xml:space="preserve">    </w:t>
            </w:r>
          </w:p>
          <w:p w:rsidR="005E40DB" w:rsidRPr="005E40DB" w:rsidRDefault="00D936A4" w:rsidP="00C6022D">
            <w:pPr>
              <w:rPr>
                <w:sz w:val="18"/>
              </w:rPr>
            </w:pPr>
            <w:r>
              <w:rPr>
                <w:rFonts w:ascii="Arial" w:hAnsi="Arial" w:cs="Arial"/>
                <w:sz w:val="20"/>
                <w:szCs w:val="20"/>
              </w:rPr>
              <w:t xml:space="preserve">    </w:t>
            </w:r>
          </w:p>
        </w:tc>
      </w:tr>
      <w:tr w:rsidR="005E40DB" w:rsidRPr="005942D5" w:rsidTr="005E40DB">
        <w:trPr>
          <w:trHeight w:val="156"/>
        </w:trPr>
        <w:tc>
          <w:tcPr>
            <w:tcW w:w="7596" w:type="dxa"/>
            <w:tcBorders>
              <w:top w:val="single" w:sz="24" w:space="0" w:color="auto"/>
              <w:bottom w:val="single" w:sz="6" w:space="0" w:color="auto"/>
              <w:right w:val="single" w:sz="24" w:space="0" w:color="auto"/>
            </w:tcBorders>
          </w:tcPr>
          <w:p w:rsidR="005E40DB" w:rsidRPr="005E40DB" w:rsidRDefault="005E40DB" w:rsidP="005E40DB">
            <w:pPr>
              <w:tabs>
                <w:tab w:val="left" w:pos="360"/>
              </w:tabs>
              <w:rPr>
                <w:rFonts w:ascii="Arial" w:hAnsi="Arial"/>
                <w:b/>
                <w:sz w:val="18"/>
              </w:rPr>
            </w:pPr>
            <w:r w:rsidRPr="005E40DB">
              <w:rPr>
                <w:rFonts w:ascii="Arial" w:hAnsi="Arial"/>
                <w:b/>
              </w:rPr>
              <w:t>5. What resources need to be gathered?</w:t>
            </w:r>
          </w:p>
        </w:tc>
        <w:tc>
          <w:tcPr>
            <w:tcW w:w="7596" w:type="dxa"/>
            <w:vMerge/>
            <w:tcBorders>
              <w:left w:val="single" w:sz="24" w:space="0" w:color="auto"/>
            </w:tcBorders>
          </w:tcPr>
          <w:p w:rsidR="005E40DB" w:rsidRPr="005E40DB" w:rsidRDefault="005E40DB" w:rsidP="005E40DB">
            <w:pPr>
              <w:rPr>
                <w:rFonts w:ascii="Arial" w:hAnsi="Arial"/>
                <w:b/>
                <w:sz w:val="18"/>
              </w:rPr>
            </w:pPr>
          </w:p>
        </w:tc>
      </w:tr>
      <w:tr w:rsidR="005E40DB" w:rsidRPr="005942D5" w:rsidTr="005E40DB">
        <w:trPr>
          <w:trHeight w:val="976"/>
        </w:trPr>
        <w:tc>
          <w:tcPr>
            <w:tcW w:w="7596" w:type="dxa"/>
            <w:tcBorders>
              <w:top w:val="single" w:sz="6" w:space="0" w:color="auto"/>
              <w:bottom w:val="single" w:sz="24" w:space="0" w:color="auto"/>
              <w:right w:val="single" w:sz="24" w:space="0" w:color="auto"/>
            </w:tcBorders>
          </w:tcPr>
          <w:p w:rsidR="005E40DB" w:rsidRDefault="005E40DB" w:rsidP="005E40DB">
            <w:pPr>
              <w:rPr>
                <w:rFonts w:ascii="Arial" w:hAnsi="Arial"/>
                <w:b/>
                <w:sz w:val="18"/>
              </w:rPr>
            </w:pPr>
            <w:r w:rsidRPr="005E40DB">
              <w:rPr>
                <w:rFonts w:ascii="Arial" w:hAnsi="Arial"/>
                <w:b/>
                <w:sz w:val="18"/>
              </w:rPr>
              <w:t>What people, places, audio-visual materials, related literature, music, art, computer software, etc. will be available?</w:t>
            </w:r>
          </w:p>
          <w:p w:rsidR="00156AA4" w:rsidRPr="00B575E0" w:rsidRDefault="00B575E0" w:rsidP="005E40DB">
            <w:pPr>
              <w:rPr>
                <w:rFonts w:ascii="Arial" w:hAnsi="Arial"/>
                <w:sz w:val="18"/>
              </w:rPr>
            </w:pPr>
            <w:r>
              <w:rPr>
                <w:rFonts w:ascii="Arial" w:hAnsi="Arial"/>
                <w:sz w:val="18"/>
              </w:rPr>
              <w:t>Juan Gu</w:t>
            </w:r>
            <w:r w:rsidR="00156AA4">
              <w:rPr>
                <w:rFonts w:ascii="Arial" w:hAnsi="Arial"/>
                <w:sz w:val="18"/>
              </w:rPr>
              <w:t>illermo Velasquez, CIAT</w:t>
            </w:r>
            <w:r>
              <w:rPr>
                <w:rFonts w:ascii="Arial" w:hAnsi="Arial"/>
                <w:sz w:val="18"/>
              </w:rPr>
              <w:t>, CCB, Library, Books related to insects, ICT, Videos related to insects</w:t>
            </w:r>
            <w:r w:rsidR="00156AA4">
              <w:rPr>
                <w:rFonts w:ascii="Arial" w:hAnsi="Arial"/>
                <w:sz w:val="18"/>
              </w:rPr>
              <w:t>.</w:t>
            </w:r>
          </w:p>
          <w:p w:rsidR="005E40DB" w:rsidRPr="005E40DB" w:rsidRDefault="005E40DB" w:rsidP="005E40DB">
            <w:pPr>
              <w:rPr>
                <w:rFonts w:ascii="Arial" w:hAnsi="Arial"/>
                <w:sz w:val="18"/>
              </w:rPr>
            </w:pPr>
          </w:p>
          <w:p w:rsidR="005E40DB" w:rsidRDefault="005E40DB" w:rsidP="005E40DB">
            <w:pPr>
              <w:rPr>
                <w:rFonts w:ascii="Arial" w:hAnsi="Arial"/>
                <w:b/>
                <w:sz w:val="18"/>
              </w:rPr>
            </w:pPr>
            <w:r w:rsidRPr="005E40DB">
              <w:rPr>
                <w:rFonts w:ascii="Arial" w:hAnsi="Arial"/>
                <w:b/>
                <w:sz w:val="18"/>
              </w:rPr>
              <w:t>How will the classroom environment, local environment, and/or the community be used to facilitate the inquiry?</w:t>
            </w:r>
          </w:p>
          <w:p w:rsidR="00566A9A" w:rsidRDefault="00566A9A" w:rsidP="005E40DB">
            <w:pPr>
              <w:rPr>
                <w:rFonts w:ascii="Arial" w:hAnsi="Arial"/>
                <w:b/>
                <w:sz w:val="18"/>
              </w:rPr>
            </w:pPr>
          </w:p>
          <w:p w:rsidR="005E40DB" w:rsidRPr="005E40DB" w:rsidRDefault="005E40DB" w:rsidP="005E40DB">
            <w:pPr>
              <w:rPr>
                <w:rFonts w:ascii="Arial" w:hAnsi="Arial"/>
                <w:sz w:val="18"/>
              </w:rPr>
            </w:pPr>
          </w:p>
          <w:p w:rsidR="0052222A" w:rsidRPr="005E40DB" w:rsidRDefault="0052222A" w:rsidP="0052222A">
            <w:pPr>
              <w:tabs>
                <w:tab w:val="left" w:pos="360"/>
              </w:tabs>
              <w:rPr>
                <w:rFonts w:ascii="Arial" w:hAnsi="Arial"/>
                <w:b/>
                <w:sz w:val="18"/>
              </w:rPr>
            </w:pPr>
          </w:p>
        </w:tc>
        <w:tc>
          <w:tcPr>
            <w:tcW w:w="7596" w:type="dxa"/>
            <w:vMerge/>
            <w:tcBorders>
              <w:left w:val="single" w:sz="24" w:space="0" w:color="auto"/>
              <w:bottom w:val="single" w:sz="24" w:space="0" w:color="auto"/>
            </w:tcBorders>
          </w:tcPr>
          <w:p w:rsidR="005E40DB" w:rsidRPr="005E40DB" w:rsidRDefault="005E40DB" w:rsidP="005E40DB">
            <w:pPr>
              <w:rPr>
                <w:rFonts w:ascii="Arial" w:hAnsi="Arial"/>
                <w:b/>
                <w:sz w:val="18"/>
              </w:rPr>
            </w:pPr>
          </w:p>
        </w:tc>
      </w:tr>
    </w:tbl>
    <w:p w:rsidR="005E40DB" w:rsidRPr="005942D5" w:rsidRDefault="005E40DB">
      <w:pPr>
        <w:rPr>
          <w:rFonts w:ascii="Arial" w:hAnsi="Arial"/>
        </w:rPr>
      </w:pPr>
    </w:p>
    <w:p w:rsidR="005E40DB" w:rsidRPr="005942D5" w:rsidRDefault="005E40DB">
      <w:pPr>
        <w:rPr>
          <w:rFonts w:ascii="Arial" w:hAnsi="Arial"/>
        </w:rPr>
        <w:sectPr w:rsidR="005E40DB" w:rsidRPr="005942D5">
          <w:pgSz w:w="15840" w:h="12240" w:orient="landscape"/>
          <w:pgMar w:top="288" w:right="432" w:bottom="288" w:left="432" w:header="720" w:footer="720" w:gutter="0"/>
          <w:cols w:space="720" w:equalWidth="0">
            <w:col w:w="14976" w:space="720"/>
          </w:cols>
        </w:sectPr>
      </w:pPr>
    </w:p>
    <w:p w:rsidR="005E40DB" w:rsidRPr="005942D5" w:rsidRDefault="005E40DB">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5942D5" w:rsidTr="005E40DB">
        <w:trPr>
          <w:trHeight w:val="381"/>
        </w:trPr>
        <w:tc>
          <w:tcPr>
            <w:tcW w:w="7344" w:type="dxa"/>
          </w:tcPr>
          <w:p w:rsidR="005E40DB" w:rsidRPr="005E40DB" w:rsidRDefault="005E40DB" w:rsidP="005E40DB">
            <w:pPr>
              <w:rPr>
                <w:b/>
              </w:rPr>
            </w:pPr>
            <w:r w:rsidRPr="005E40DB">
              <w:rPr>
                <w:rFonts w:ascii="Arial" w:hAnsi="Arial"/>
                <w:b/>
              </w:rPr>
              <w:t>6. To what extend did we achieve our purpose?</w:t>
            </w:r>
            <w:r w:rsidR="00905386">
              <w:rPr>
                <w:rFonts w:ascii="Arial" w:hAnsi="Arial"/>
                <w:b/>
              </w:rPr>
              <w:t>-</w:t>
            </w:r>
          </w:p>
        </w:tc>
      </w:tr>
      <w:tr w:rsidR="005E40DB" w:rsidRPr="005E40DB" w:rsidTr="005E40DB">
        <w:trPr>
          <w:trHeight w:val="3274"/>
        </w:trPr>
        <w:tc>
          <w:tcPr>
            <w:tcW w:w="7344" w:type="dxa"/>
          </w:tcPr>
          <w:p w:rsidR="005E40DB" w:rsidRPr="005E40DB" w:rsidRDefault="005E40DB" w:rsidP="005E40DB">
            <w:pPr>
              <w:rPr>
                <w:rFonts w:ascii="Arial" w:hAnsi="Arial"/>
                <w:b/>
                <w:sz w:val="18"/>
              </w:rPr>
            </w:pPr>
            <w:r w:rsidRPr="005E40DB">
              <w:rPr>
                <w:rFonts w:ascii="Arial" w:hAnsi="Arial"/>
                <w:b/>
                <w:sz w:val="18"/>
              </w:rPr>
              <w:t>Assess the outcome of the inquiry by providing evidence of students’ understanding of the central idea. The reflections of all teacher</w:t>
            </w:r>
            <w:r w:rsidR="00603DFF">
              <w:rPr>
                <w:rFonts w:ascii="Arial" w:hAnsi="Arial"/>
                <w:b/>
                <w:sz w:val="18"/>
              </w:rPr>
              <w:t>s</w:t>
            </w:r>
            <w:r w:rsidRPr="005E40DB">
              <w:rPr>
                <w:rFonts w:ascii="Arial" w:hAnsi="Arial"/>
                <w:b/>
                <w:sz w:val="18"/>
              </w:rPr>
              <w:t xml:space="preserve"> involved in the planning and teaching of the inquiry should be included.</w:t>
            </w:r>
          </w:p>
          <w:p w:rsidR="005E40DB" w:rsidRPr="005E40DB" w:rsidRDefault="005E40DB" w:rsidP="005E40DB">
            <w:pPr>
              <w:rPr>
                <w:rFonts w:ascii="Arial" w:hAnsi="Arial"/>
                <w:sz w:val="18"/>
              </w:rPr>
            </w:pPr>
          </w:p>
          <w:p w:rsidR="005E40DB" w:rsidRPr="005E40DB" w:rsidRDefault="005E40DB" w:rsidP="00C6022D">
            <w:pPr>
              <w:rPr>
                <w:sz w:val="18"/>
              </w:rPr>
            </w:pPr>
          </w:p>
        </w:tc>
      </w:tr>
      <w:tr w:rsidR="005E40DB" w:rsidRPr="005E40DB" w:rsidTr="005E40DB">
        <w:trPr>
          <w:trHeight w:val="3275"/>
        </w:trPr>
        <w:tc>
          <w:tcPr>
            <w:tcW w:w="7344" w:type="dxa"/>
          </w:tcPr>
          <w:p w:rsidR="005E40DB" w:rsidRPr="005E40DB" w:rsidRDefault="005E40DB" w:rsidP="005E40DB">
            <w:pPr>
              <w:rPr>
                <w:rFonts w:ascii="Arial" w:hAnsi="Arial"/>
                <w:b/>
                <w:sz w:val="18"/>
              </w:rPr>
            </w:pPr>
            <w:r w:rsidRPr="005E40DB">
              <w:rPr>
                <w:rFonts w:ascii="Arial" w:hAnsi="Arial"/>
                <w:b/>
                <w:sz w:val="18"/>
              </w:rPr>
              <w:t>How you could improve on the assessment task(s) so that you would have a more accurate picture of each student’s understanding of the central idea.</w:t>
            </w:r>
          </w:p>
          <w:p w:rsidR="005E40DB" w:rsidRPr="005E40DB" w:rsidRDefault="005E40DB" w:rsidP="005E40DB">
            <w:pPr>
              <w:rPr>
                <w:rFonts w:ascii="Arial" w:hAnsi="Arial"/>
                <w:sz w:val="18"/>
              </w:rPr>
            </w:pPr>
          </w:p>
          <w:p w:rsidR="008314FA" w:rsidRPr="005E40DB" w:rsidRDefault="008314FA" w:rsidP="00C6022D">
            <w:pPr>
              <w:rPr>
                <w:sz w:val="18"/>
              </w:rPr>
            </w:pPr>
          </w:p>
        </w:tc>
      </w:tr>
      <w:tr w:rsidR="005E40DB" w:rsidRPr="005E40DB" w:rsidTr="005E40DB">
        <w:trPr>
          <w:trHeight w:val="3275"/>
        </w:trPr>
        <w:tc>
          <w:tcPr>
            <w:tcW w:w="7344" w:type="dxa"/>
          </w:tcPr>
          <w:p w:rsidR="005E40DB" w:rsidRDefault="005E40DB" w:rsidP="005E40DB">
            <w:pPr>
              <w:rPr>
                <w:rFonts w:ascii="Arial" w:hAnsi="Arial"/>
                <w:sz w:val="18"/>
              </w:rPr>
            </w:pPr>
            <w:r w:rsidRPr="005E40DB">
              <w:rPr>
                <w:rFonts w:ascii="Arial" w:hAnsi="Arial"/>
                <w:sz w:val="18"/>
              </w:rPr>
              <w:t>What was the evidence that connections were made between the central idea and the transdisciplinary theme?</w:t>
            </w:r>
          </w:p>
          <w:p w:rsidR="008314FA" w:rsidRDefault="008314FA" w:rsidP="005E40DB">
            <w:pPr>
              <w:rPr>
                <w:rFonts w:ascii="Arial" w:hAnsi="Arial"/>
                <w:sz w:val="18"/>
              </w:rPr>
            </w:pPr>
          </w:p>
          <w:p w:rsidR="008314FA" w:rsidRDefault="008314FA" w:rsidP="005E40DB">
            <w:pPr>
              <w:rPr>
                <w:rFonts w:ascii="Arial" w:hAnsi="Arial"/>
                <w:sz w:val="18"/>
              </w:rPr>
            </w:pPr>
            <w:r>
              <w:rPr>
                <w:rFonts w:ascii="Arial" w:hAnsi="Arial"/>
                <w:sz w:val="18"/>
              </w:rPr>
              <w:t>They realize that everybody is different.</w:t>
            </w:r>
          </w:p>
          <w:p w:rsidR="008314FA" w:rsidRDefault="008314FA" w:rsidP="005E40DB">
            <w:pPr>
              <w:rPr>
                <w:rFonts w:ascii="Arial" w:hAnsi="Arial"/>
                <w:sz w:val="18"/>
              </w:rPr>
            </w:pPr>
            <w:r>
              <w:rPr>
                <w:rFonts w:ascii="Arial" w:hAnsi="Arial"/>
                <w:sz w:val="18"/>
              </w:rPr>
              <w:t>They learnt about themselves and respect others traditions.</w:t>
            </w:r>
          </w:p>
          <w:p w:rsidR="008314FA" w:rsidRPr="005E40DB" w:rsidRDefault="008314FA" w:rsidP="005E40DB">
            <w:pPr>
              <w:rPr>
                <w:rFonts w:ascii="Arial" w:hAnsi="Arial"/>
                <w:sz w:val="18"/>
              </w:rPr>
            </w:pPr>
          </w:p>
          <w:p w:rsidR="005E40DB" w:rsidRPr="005E40DB" w:rsidRDefault="005E40DB" w:rsidP="005E40DB">
            <w:pPr>
              <w:rPr>
                <w:rFonts w:ascii="Arial" w:hAnsi="Arial"/>
                <w:sz w:val="18"/>
              </w:rPr>
            </w:pPr>
          </w:p>
          <w:p w:rsidR="005E40DB" w:rsidRPr="005E40DB" w:rsidRDefault="005E40DB" w:rsidP="005E40DB">
            <w:pPr>
              <w:rPr>
                <w:sz w:val="18"/>
              </w:rPr>
            </w:pPr>
          </w:p>
        </w:tc>
      </w:tr>
    </w:tbl>
    <w:p w:rsidR="005E40DB" w:rsidRPr="005942D5" w:rsidRDefault="005E40DB" w:rsidP="005E40DB">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5942D5" w:rsidTr="005E40DB">
        <w:trPr>
          <w:trHeight w:val="381"/>
        </w:trPr>
        <w:tc>
          <w:tcPr>
            <w:tcW w:w="7344" w:type="dxa"/>
          </w:tcPr>
          <w:p w:rsidR="005E40DB" w:rsidRPr="005E40DB" w:rsidRDefault="005E40DB" w:rsidP="005E40DB">
            <w:pPr>
              <w:tabs>
                <w:tab w:val="left" w:pos="360"/>
              </w:tabs>
              <w:ind w:left="360" w:hanging="360"/>
              <w:rPr>
                <w:b/>
              </w:rPr>
            </w:pPr>
            <w:r w:rsidRPr="005E40DB">
              <w:rPr>
                <w:rFonts w:ascii="Arial" w:hAnsi="Arial"/>
                <w:b/>
              </w:rPr>
              <w:t>7.</w:t>
            </w:r>
            <w:r w:rsidRPr="005E40DB">
              <w:rPr>
                <w:rFonts w:ascii="Arial" w:hAnsi="Arial"/>
                <w:b/>
              </w:rPr>
              <w:tab/>
              <w:t>To what extent did we include the elements of the PYP?</w:t>
            </w:r>
          </w:p>
        </w:tc>
      </w:tr>
      <w:tr w:rsidR="005E40DB" w:rsidRPr="005E40DB" w:rsidTr="005E40DB">
        <w:trPr>
          <w:trHeight w:val="9885"/>
        </w:trPr>
        <w:tc>
          <w:tcPr>
            <w:tcW w:w="7344" w:type="dxa"/>
          </w:tcPr>
          <w:p w:rsidR="005E40DB" w:rsidRPr="005E40DB" w:rsidRDefault="005E40DB" w:rsidP="005E40DB">
            <w:pPr>
              <w:spacing w:after="120"/>
              <w:rPr>
                <w:rFonts w:ascii="Arial" w:hAnsi="Arial"/>
                <w:sz w:val="18"/>
              </w:rPr>
            </w:pPr>
            <w:r w:rsidRPr="005E40DB">
              <w:rPr>
                <w:rFonts w:ascii="Arial" w:hAnsi="Arial"/>
                <w:b/>
                <w:sz w:val="18"/>
              </w:rPr>
              <w:t>What were the learning experiences that enabled students to:</w:t>
            </w:r>
          </w:p>
          <w:p w:rsidR="005E40DB" w:rsidRDefault="00905386" w:rsidP="005E40DB">
            <w:pPr>
              <w:numPr>
                <w:ilvl w:val="0"/>
                <w:numId w:val="6"/>
              </w:numPr>
              <w:tabs>
                <w:tab w:val="clear" w:pos="720"/>
                <w:tab w:val="num" w:pos="360"/>
              </w:tabs>
              <w:spacing w:after="120"/>
              <w:ind w:left="360"/>
              <w:rPr>
                <w:rFonts w:ascii="Arial" w:hAnsi="Arial"/>
                <w:sz w:val="18"/>
              </w:rPr>
            </w:pPr>
            <w:r w:rsidRPr="005E40DB">
              <w:rPr>
                <w:rFonts w:ascii="Arial" w:hAnsi="Arial"/>
                <w:sz w:val="18"/>
              </w:rPr>
              <w:t>Develop</w:t>
            </w:r>
            <w:r w:rsidR="005E40DB" w:rsidRPr="005E40DB">
              <w:rPr>
                <w:rFonts w:ascii="Arial" w:hAnsi="Arial"/>
                <w:sz w:val="18"/>
              </w:rPr>
              <w:t xml:space="preserve"> an understanding of the concepts identified in “What do we want to learn?”</w:t>
            </w:r>
          </w:p>
          <w:p w:rsidR="00CC5460" w:rsidRDefault="00CC5460" w:rsidP="00CC5460">
            <w:pPr>
              <w:spacing w:after="120"/>
              <w:rPr>
                <w:rFonts w:ascii="Arial" w:hAnsi="Arial"/>
                <w:sz w:val="18"/>
              </w:rPr>
            </w:pPr>
          </w:p>
          <w:p w:rsidR="00C6022D" w:rsidRPr="00CC5460" w:rsidRDefault="00C6022D" w:rsidP="00CC5460">
            <w:pPr>
              <w:spacing w:after="120"/>
              <w:rPr>
                <w:rFonts w:ascii="Arial" w:hAnsi="Arial"/>
                <w:sz w:val="18"/>
              </w:rPr>
            </w:pPr>
          </w:p>
          <w:p w:rsidR="005E40DB" w:rsidRPr="005E40DB" w:rsidRDefault="005E40DB" w:rsidP="005E40DB">
            <w:pPr>
              <w:rPr>
                <w:rFonts w:ascii="Arial" w:hAnsi="Arial"/>
                <w:b/>
                <w:sz w:val="18"/>
              </w:rPr>
            </w:pPr>
            <w:r w:rsidRPr="005E40DB">
              <w:rPr>
                <w:rFonts w:ascii="Arial" w:hAnsi="Arial"/>
                <w:b/>
                <w:sz w:val="18"/>
              </w:rPr>
              <w:t>In each case, explain your selection</w:t>
            </w:r>
          </w:p>
          <w:p w:rsidR="005E40DB" w:rsidRPr="005E40DB" w:rsidRDefault="005E40DB" w:rsidP="005E40DB">
            <w:pPr>
              <w:rPr>
                <w:rFonts w:ascii="Arial" w:hAnsi="Arial"/>
                <w:sz w:val="18"/>
              </w:rPr>
            </w:pPr>
          </w:p>
          <w:p w:rsidR="008314FA" w:rsidRPr="005E40DB" w:rsidRDefault="008314FA" w:rsidP="00C6022D">
            <w:pPr>
              <w:rPr>
                <w:sz w:val="20"/>
              </w:rPr>
            </w:pPr>
          </w:p>
        </w:tc>
      </w:tr>
    </w:tbl>
    <w:p w:rsidR="005E40DB" w:rsidRPr="005942D5" w:rsidRDefault="005E40DB" w:rsidP="005E40DB">
      <w:pPr>
        <w:rPr>
          <w:rFonts w:ascii="Arial" w:hAnsi="Arial"/>
        </w:rPr>
      </w:pPr>
    </w:p>
    <w:p w:rsidR="005E40DB" w:rsidRPr="005942D5" w:rsidRDefault="005E40DB" w:rsidP="005E40DB">
      <w:pPr>
        <w:rPr>
          <w:rFonts w:ascii="Arial" w:hAnsi="Arial"/>
        </w:rPr>
      </w:pPr>
      <w:r w:rsidRPr="005942D5">
        <w:rPr>
          <w:rFonts w:ascii="Arial" w:hAnsi="Arial"/>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5E40DB" w:rsidTr="005E40DB">
        <w:trPr>
          <w:trHeight w:val="381"/>
        </w:trPr>
        <w:tc>
          <w:tcPr>
            <w:tcW w:w="7344" w:type="dxa"/>
          </w:tcPr>
          <w:p w:rsidR="005E40DB" w:rsidRPr="005E40DB" w:rsidRDefault="005E40DB" w:rsidP="005E40DB">
            <w:pPr>
              <w:tabs>
                <w:tab w:val="left" w:pos="360"/>
              </w:tabs>
              <w:ind w:left="360" w:hanging="360"/>
              <w:rPr>
                <w:b/>
              </w:rPr>
            </w:pPr>
            <w:r w:rsidRPr="005E40DB">
              <w:rPr>
                <w:rFonts w:ascii="Arial" w:hAnsi="Arial"/>
                <w:b/>
              </w:rPr>
              <w:lastRenderedPageBreak/>
              <w:t>8.</w:t>
            </w:r>
            <w:r w:rsidRPr="005E40DB">
              <w:rPr>
                <w:rFonts w:ascii="Arial" w:hAnsi="Arial"/>
                <w:b/>
              </w:rPr>
              <w:tab/>
              <w:t>What student-initiated inquiries arose from the learning?</w:t>
            </w:r>
          </w:p>
        </w:tc>
      </w:tr>
      <w:tr w:rsidR="005E40DB" w:rsidRPr="005E40DB" w:rsidTr="005E40DB">
        <w:trPr>
          <w:trHeight w:val="9885"/>
        </w:trPr>
        <w:tc>
          <w:tcPr>
            <w:tcW w:w="7344" w:type="dxa"/>
          </w:tcPr>
          <w:p w:rsidR="005E40DB" w:rsidRPr="005E40DB" w:rsidRDefault="005E40DB" w:rsidP="005E40DB">
            <w:pPr>
              <w:rPr>
                <w:rFonts w:ascii="Arial" w:hAnsi="Arial"/>
                <w:b/>
                <w:sz w:val="18"/>
              </w:rPr>
            </w:pPr>
            <w:r w:rsidRPr="005E40DB">
              <w:rPr>
                <w:rFonts w:ascii="Arial" w:hAnsi="Arial"/>
                <w:b/>
                <w:sz w:val="18"/>
              </w:rPr>
              <w:t>Record a range of student-initiated inquiries and student questions and highlight any that were incorporated into the teaching and learning.</w:t>
            </w:r>
          </w:p>
          <w:p w:rsidR="005E40DB" w:rsidRPr="005E40DB" w:rsidRDefault="005E40DB" w:rsidP="005E40DB">
            <w:pPr>
              <w:rPr>
                <w:rFonts w:ascii="Arial" w:hAnsi="Arial"/>
                <w:sz w:val="18"/>
              </w:rPr>
            </w:pPr>
          </w:p>
          <w:p w:rsidR="0030715B" w:rsidRPr="005E40DB" w:rsidRDefault="0030715B" w:rsidP="005E40DB">
            <w:pPr>
              <w:rPr>
                <w:rFonts w:ascii="Arial" w:hAnsi="Arial"/>
                <w:sz w:val="18"/>
              </w:rPr>
            </w:pPr>
          </w:p>
          <w:p w:rsidR="005E40DB" w:rsidRPr="005E40DB" w:rsidRDefault="005E40DB" w:rsidP="005E40DB">
            <w:pPr>
              <w:rPr>
                <w:rFonts w:ascii="Arial" w:hAnsi="Arial"/>
                <w:b/>
                <w:sz w:val="18"/>
              </w:rPr>
            </w:pPr>
            <w:r w:rsidRPr="005E40DB">
              <w:rPr>
                <w:rFonts w:ascii="Arial" w:hAnsi="Arial"/>
                <w:b/>
                <w:sz w:val="18"/>
              </w:rPr>
              <w:t>What student–initiated actions arose from the learning?</w:t>
            </w:r>
          </w:p>
          <w:p w:rsidR="005E40DB" w:rsidRPr="005E40DB" w:rsidRDefault="005E40DB" w:rsidP="005E40DB">
            <w:pPr>
              <w:rPr>
                <w:rFonts w:ascii="Arial" w:hAnsi="Arial"/>
                <w:sz w:val="18"/>
              </w:rPr>
            </w:pPr>
          </w:p>
          <w:p w:rsidR="005E40DB" w:rsidRPr="005E40DB" w:rsidRDefault="00840047" w:rsidP="005E40DB">
            <w:pPr>
              <w:rPr>
                <w:sz w:val="20"/>
              </w:rPr>
            </w:pPr>
            <w:r w:rsidRPr="005E40DB">
              <w:rPr>
                <w:sz w:val="18"/>
              </w:rPr>
              <w:fldChar w:fldCharType="begin">
                <w:ffData>
                  <w:name w:val="Text16"/>
                  <w:enabled/>
                  <w:calcOnExit w:val="0"/>
                  <w:textInput>
                    <w:default w:val="[Please begin typing here]"/>
                  </w:textInput>
                </w:ffData>
              </w:fldChar>
            </w:r>
            <w:r w:rsidR="005E40DB" w:rsidRPr="005E40DB">
              <w:rPr>
                <w:rFonts w:ascii="Arial" w:hAnsi="Arial"/>
                <w:sz w:val="18"/>
              </w:rPr>
              <w:instrText xml:space="preserve"> FORMTEXT </w:instrText>
            </w:r>
            <w:r w:rsidRPr="005E40DB">
              <w:rPr>
                <w:sz w:val="18"/>
              </w:rPr>
            </w:r>
            <w:r w:rsidRPr="005E40DB">
              <w:rPr>
                <w:sz w:val="18"/>
              </w:rPr>
              <w:fldChar w:fldCharType="separate"/>
            </w:r>
            <w:r w:rsidR="005E40DB" w:rsidRPr="005E40DB">
              <w:rPr>
                <w:rFonts w:ascii="Arial" w:hAnsi="Arial"/>
                <w:noProof/>
                <w:sz w:val="18"/>
              </w:rPr>
              <w:t>[Please begin typing here]</w:t>
            </w:r>
            <w:r w:rsidRPr="005E40DB">
              <w:rPr>
                <w:sz w:val="18"/>
              </w:rPr>
              <w:fldChar w:fldCharType="end"/>
            </w:r>
          </w:p>
        </w:tc>
      </w:tr>
    </w:tbl>
    <w:p w:rsidR="005E40DB" w:rsidRPr="005942D5" w:rsidRDefault="005E40DB" w:rsidP="005E40DB">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5E40DB" w:rsidTr="005E40DB">
        <w:trPr>
          <w:trHeight w:val="381"/>
        </w:trPr>
        <w:tc>
          <w:tcPr>
            <w:tcW w:w="7344" w:type="dxa"/>
          </w:tcPr>
          <w:p w:rsidR="005E40DB" w:rsidRPr="005E40DB" w:rsidRDefault="005E40DB" w:rsidP="005E40DB">
            <w:pPr>
              <w:tabs>
                <w:tab w:val="left" w:pos="360"/>
              </w:tabs>
              <w:ind w:left="360" w:hanging="360"/>
              <w:rPr>
                <w:b/>
              </w:rPr>
            </w:pPr>
            <w:r w:rsidRPr="005E40DB">
              <w:rPr>
                <w:rFonts w:ascii="Arial" w:hAnsi="Arial"/>
                <w:b/>
              </w:rPr>
              <w:t>9.</w:t>
            </w:r>
            <w:r w:rsidRPr="005E40DB">
              <w:rPr>
                <w:rFonts w:ascii="Arial" w:hAnsi="Arial"/>
                <w:b/>
              </w:rPr>
              <w:tab/>
              <w:t>Teacher notes</w:t>
            </w:r>
          </w:p>
        </w:tc>
      </w:tr>
      <w:tr w:rsidR="005E40DB" w:rsidRPr="00FE7C20" w:rsidTr="005E40DB">
        <w:trPr>
          <w:trHeight w:val="9867"/>
        </w:trPr>
        <w:tc>
          <w:tcPr>
            <w:tcW w:w="7344" w:type="dxa"/>
          </w:tcPr>
          <w:p w:rsidR="005E40DB" w:rsidRPr="0068091D" w:rsidRDefault="005E40DB" w:rsidP="005E40DB">
            <w:pPr>
              <w:rPr>
                <w:rFonts w:ascii="Arial" w:hAnsi="Arial"/>
                <w:sz w:val="18"/>
                <w:lang w:val="es-CO"/>
              </w:rPr>
            </w:pPr>
          </w:p>
          <w:p w:rsidR="00515E28" w:rsidRPr="0068091D" w:rsidRDefault="0068091D" w:rsidP="00FE7C20">
            <w:pPr>
              <w:rPr>
                <w:sz w:val="18"/>
                <w:lang w:val="es-CO"/>
              </w:rPr>
            </w:pPr>
            <w:r w:rsidRPr="0068091D">
              <w:rPr>
                <w:sz w:val="18"/>
                <w:lang w:val="es-CO"/>
              </w:rPr>
              <w:t xml:space="preserve">Estar </w:t>
            </w:r>
            <w:r w:rsidR="00441BC8" w:rsidRPr="0068091D">
              <w:rPr>
                <w:sz w:val="18"/>
                <w:lang w:val="es-CO"/>
              </w:rPr>
              <w:t>más</w:t>
            </w:r>
            <w:r w:rsidRPr="0068091D">
              <w:rPr>
                <w:sz w:val="18"/>
                <w:lang w:val="es-CO"/>
              </w:rPr>
              <w:t xml:space="preserve"> conectados con español </w:t>
            </w:r>
            <w:r w:rsidR="00515E28">
              <w:rPr>
                <w:sz w:val="18"/>
                <w:lang w:val="es-CO"/>
              </w:rPr>
              <w:t xml:space="preserve">en </w:t>
            </w:r>
            <w:r w:rsidRPr="0068091D">
              <w:rPr>
                <w:sz w:val="18"/>
                <w:lang w:val="es-CO"/>
              </w:rPr>
              <w:t>la</w:t>
            </w:r>
            <w:r w:rsidR="00515E28">
              <w:rPr>
                <w:sz w:val="18"/>
                <w:lang w:val="es-CO"/>
              </w:rPr>
              <w:t>s</w:t>
            </w:r>
            <w:r w:rsidRPr="0068091D">
              <w:rPr>
                <w:sz w:val="18"/>
                <w:lang w:val="es-CO"/>
              </w:rPr>
              <w:t xml:space="preserve"> actividad</w:t>
            </w:r>
            <w:r w:rsidR="00515E28">
              <w:rPr>
                <w:sz w:val="18"/>
                <w:lang w:val="es-CO"/>
              </w:rPr>
              <w:t>es a</w:t>
            </w:r>
            <w:r w:rsidR="00FE7C20">
              <w:rPr>
                <w:sz w:val="18"/>
                <w:lang w:val="es-CO"/>
              </w:rPr>
              <w:t>l</w:t>
            </w:r>
            <w:r w:rsidR="00515E28">
              <w:rPr>
                <w:sz w:val="18"/>
                <w:lang w:val="es-CO"/>
              </w:rPr>
              <w:t xml:space="preserve"> realizar </w:t>
            </w:r>
            <w:r w:rsidR="00FE7C20">
              <w:rPr>
                <w:sz w:val="18"/>
                <w:lang w:val="es-CO"/>
              </w:rPr>
              <w:t>l</w:t>
            </w:r>
            <w:r w:rsidR="00515E28">
              <w:rPr>
                <w:sz w:val="18"/>
                <w:lang w:val="es-CO"/>
              </w:rPr>
              <w:t xml:space="preserve"> la unidad. Español puede conducirlas y los </w:t>
            </w:r>
            <w:proofErr w:type="spellStart"/>
            <w:r w:rsidR="00515E28">
              <w:rPr>
                <w:sz w:val="18"/>
                <w:lang w:val="es-CO"/>
              </w:rPr>
              <w:t>classroom</w:t>
            </w:r>
            <w:proofErr w:type="spellEnd"/>
            <w:r w:rsidR="00515E28">
              <w:rPr>
                <w:sz w:val="18"/>
                <w:lang w:val="es-CO"/>
              </w:rPr>
              <w:t xml:space="preserve"> </w:t>
            </w:r>
            <w:proofErr w:type="spellStart"/>
            <w:r w:rsidR="00515E28">
              <w:rPr>
                <w:sz w:val="18"/>
                <w:lang w:val="es-CO"/>
              </w:rPr>
              <w:t>teachers</w:t>
            </w:r>
            <w:proofErr w:type="spellEnd"/>
            <w:r w:rsidR="00515E28">
              <w:rPr>
                <w:sz w:val="18"/>
                <w:lang w:val="es-CO"/>
              </w:rPr>
              <w:t xml:space="preserve"> trabajar  el vocabulario necesario pa</w:t>
            </w:r>
            <w:r w:rsidR="00FE7C20">
              <w:rPr>
                <w:sz w:val="18"/>
                <w:lang w:val="es-CO"/>
              </w:rPr>
              <w:t xml:space="preserve">ra después poderla </w:t>
            </w:r>
            <w:proofErr w:type="gramStart"/>
            <w:r w:rsidR="00FE7C20">
              <w:rPr>
                <w:sz w:val="18"/>
                <w:lang w:val="es-CO"/>
              </w:rPr>
              <w:t>desarrollar</w:t>
            </w:r>
            <w:r w:rsidR="00FD5883">
              <w:rPr>
                <w:sz w:val="18"/>
                <w:lang w:val="es-CO"/>
              </w:rPr>
              <w:t>(</w:t>
            </w:r>
            <w:proofErr w:type="spellStart"/>
            <w:proofErr w:type="gramEnd"/>
            <w:r w:rsidR="00FD5883">
              <w:rPr>
                <w:sz w:val="18"/>
                <w:lang w:val="es-CO"/>
              </w:rPr>
              <w:t>jobs</w:t>
            </w:r>
            <w:proofErr w:type="spellEnd"/>
            <w:r w:rsidR="00FD5883">
              <w:rPr>
                <w:sz w:val="18"/>
                <w:lang w:val="es-CO"/>
              </w:rPr>
              <w:t xml:space="preserve"> and </w:t>
            </w:r>
            <w:proofErr w:type="spellStart"/>
            <w:r w:rsidR="00FD5883">
              <w:rPr>
                <w:sz w:val="18"/>
                <w:lang w:val="es-CO"/>
              </w:rPr>
              <w:t>duties</w:t>
            </w:r>
            <w:proofErr w:type="spellEnd"/>
            <w:r w:rsidR="00FD5883">
              <w:rPr>
                <w:sz w:val="18"/>
                <w:lang w:val="es-CO"/>
              </w:rPr>
              <w:t xml:space="preserve"> at school).</w:t>
            </w:r>
          </w:p>
        </w:tc>
      </w:tr>
    </w:tbl>
    <w:p w:rsidR="005E40DB" w:rsidRPr="0068091D" w:rsidRDefault="005E40DB" w:rsidP="005E40DB">
      <w:pPr>
        <w:rPr>
          <w:rFonts w:ascii="Arial" w:hAnsi="Arial"/>
          <w:lang w:val="es-CO"/>
        </w:rPr>
      </w:pPr>
    </w:p>
    <w:sectPr w:rsidR="005E40DB" w:rsidRPr="0068091D"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FF5" w:rsidRDefault="00334FF5">
      <w:r>
        <w:separator/>
      </w:r>
    </w:p>
  </w:endnote>
  <w:endnote w:type="continuationSeparator" w:id="1">
    <w:p w:rsidR="00334FF5" w:rsidRDefault="00334F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EAA" w:rsidRDefault="002E2EAA" w:rsidP="005E40DB">
    <w:pPr>
      <w:pStyle w:val="Footer"/>
      <w:tabs>
        <w:tab w:val="clear" w:pos="8640"/>
        <w:tab w:val="right" w:pos="4320"/>
        <w:tab w:val="right" w:pos="7200"/>
        <w:tab w:val="right" w:pos="10080"/>
        <w:tab w:val="right" w:pos="12960"/>
        <w:tab w:val="right" w:pos="14940"/>
      </w:tabs>
      <w:rPr>
        <w:sz w:val="16"/>
      </w:rPr>
    </w:pPr>
  </w:p>
  <w:p w:rsidR="000667E0" w:rsidRPr="00187BD9" w:rsidRDefault="00115702" w:rsidP="005E40DB">
    <w:pPr>
      <w:pStyle w:val="Footer"/>
      <w:tabs>
        <w:tab w:val="clear" w:pos="8640"/>
        <w:tab w:val="right" w:pos="4320"/>
        <w:tab w:val="right" w:pos="7200"/>
        <w:tab w:val="right" w:pos="10080"/>
        <w:tab w:val="right" w:pos="12960"/>
        <w:tab w:val="right" w:pos="14940"/>
      </w:tabs>
    </w:pPr>
    <w:r>
      <w:rPr>
        <w:sz w:val="16"/>
      </w:rPr>
      <w:t xml:space="preserve">                       </w:t>
    </w:r>
    <w:r w:rsidR="000667E0" w:rsidRPr="00FE409E">
      <w:rPr>
        <w:sz w:val="16"/>
      </w:rPr>
      <w:t>Created:</w:t>
    </w:r>
    <w:r w:rsidR="000667E0">
      <w:rPr>
        <w:sz w:val="16"/>
      </w:rPr>
      <w:t xml:space="preserve"> Kinder Team</w:t>
    </w:r>
    <w:r w:rsidR="000667E0" w:rsidRPr="00FE409E">
      <w:rPr>
        <w:sz w:val="16"/>
      </w:rPr>
      <w:tab/>
    </w:r>
    <w:r>
      <w:rPr>
        <w:sz w:val="16"/>
      </w:rPr>
      <w:t xml:space="preserve">                                                  </w:t>
    </w:r>
    <w:r w:rsidR="000667E0" w:rsidRPr="00FE409E">
      <w:rPr>
        <w:sz w:val="16"/>
      </w:rPr>
      <w:t>Latest Revision</w:t>
    </w:r>
    <w:r w:rsidR="000667E0">
      <w:rPr>
        <w:sz w:val="16"/>
      </w:rPr>
      <w:t>: 10/09/08</w:t>
    </w:r>
    <w:r w:rsidR="000667E0" w:rsidRPr="00FE409E">
      <w:rPr>
        <w:sz w:val="16"/>
      </w:rPr>
      <w:tab/>
    </w:r>
    <w:r>
      <w:rPr>
        <w:sz w:val="16"/>
      </w:rPr>
      <w:t xml:space="preserve">                                                 </w:t>
    </w:r>
    <w:r w:rsidR="000667E0" w:rsidRPr="00FE409E">
      <w:rPr>
        <w:sz w:val="16"/>
      </w:rPr>
      <w:t xml:space="preserve">Printed </w:t>
    </w:r>
    <w:r w:rsidR="00840047" w:rsidRPr="00FE409E">
      <w:rPr>
        <w:sz w:val="16"/>
      </w:rPr>
      <w:fldChar w:fldCharType="begin"/>
    </w:r>
    <w:r w:rsidR="000667E0" w:rsidRPr="00FE409E">
      <w:rPr>
        <w:sz w:val="16"/>
      </w:rPr>
      <w:instrText xml:space="preserve"> DATE \@ "M/d/yy" </w:instrText>
    </w:r>
    <w:r w:rsidR="00840047" w:rsidRPr="00FE409E">
      <w:rPr>
        <w:sz w:val="16"/>
      </w:rPr>
      <w:fldChar w:fldCharType="separate"/>
    </w:r>
    <w:r w:rsidR="00D1392E">
      <w:rPr>
        <w:noProof/>
        <w:sz w:val="16"/>
      </w:rPr>
      <w:t>10/26/09</w:t>
    </w:r>
    <w:r w:rsidR="00840047" w:rsidRPr="00FE409E">
      <w:rPr>
        <w:sz w:val="16"/>
      </w:rPr>
      <w:fldChar w:fldCharType="end"/>
    </w:r>
    <w:r w:rsidR="000667E0" w:rsidRPr="00FE409E">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FF5" w:rsidRDefault="00334FF5">
      <w:r>
        <w:separator/>
      </w:r>
    </w:p>
  </w:footnote>
  <w:footnote w:type="continuationSeparator" w:id="1">
    <w:p w:rsidR="00334FF5" w:rsidRDefault="00334F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043"/>
    <w:multiLevelType w:val="hybridMultilevel"/>
    <w:tmpl w:val="7EA4F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A3C6136"/>
    <w:multiLevelType w:val="hybridMultilevel"/>
    <w:tmpl w:val="64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360324"/>
    <w:multiLevelType w:val="hybridMultilevel"/>
    <w:tmpl w:val="AE268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
    <w:nsid w:val="15EB0CFB"/>
    <w:multiLevelType w:val="hybridMultilevel"/>
    <w:tmpl w:val="B6EE50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7A550CB"/>
    <w:multiLevelType w:val="hybridMultilevel"/>
    <w:tmpl w:val="7FBA655C"/>
    <w:lvl w:ilvl="0" w:tplc="BD8071DE">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55EEA"/>
    <w:multiLevelType w:val="hybridMultilevel"/>
    <w:tmpl w:val="EF2051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94F2D7B"/>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B1954F4"/>
    <w:multiLevelType w:val="hybridMultilevel"/>
    <w:tmpl w:val="D4CC495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BAF0B37"/>
    <w:multiLevelType w:val="hybridMultilevel"/>
    <w:tmpl w:val="962A7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14745D"/>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A187AE6"/>
    <w:multiLevelType w:val="hybridMultilevel"/>
    <w:tmpl w:val="DD18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7C13C5"/>
    <w:multiLevelType w:val="hybridMultilevel"/>
    <w:tmpl w:val="3EAA895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1FC1B75"/>
    <w:multiLevelType w:val="hybridMultilevel"/>
    <w:tmpl w:val="33547A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423E0423"/>
    <w:multiLevelType w:val="hybridMultilevel"/>
    <w:tmpl w:val="5AF62944"/>
    <w:lvl w:ilvl="0" w:tplc="99967F0C">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AD23122"/>
    <w:multiLevelType w:val="hybridMultilevel"/>
    <w:tmpl w:val="365238A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731896"/>
    <w:multiLevelType w:val="hybridMultilevel"/>
    <w:tmpl w:val="F0B6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84135F"/>
    <w:multiLevelType w:val="hybridMultilevel"/>
    <w:tmpl w:val="0396CFDA"/>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24">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nsid w:val="5928199F"/>
    <w:multiLevelType w:val="hybridMultilevel"/>
    <w:tmpl w:val="6B0E5AC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6">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7">
    <w:nsid w:val="62B91AD0"/>
    <w:multiLevelType w:val="hybridMultilevel"/>
    <w:tmpl w:val="BACA64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9">
    <w:nsid w:val="6DB1719D"/>
    <w:multiLevelType w:val="hybridMultilevel"/>
    <w:tmpl w:val="3B163CF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0">
    <w:nsid w:val="6FF013A5"/>
    <w:multiLevelType w:val="hybridMultilevel"/>
    <w:tmpl w:val="8BCC8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5127E91"/>
    <w:multiLevelType w:val="hybridMultilevel"/>
    <w:tmpl w:val="F120E870"/>
    <w:lvl w:ilvl="0" w:tplc="240A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0A4C48"/>
    <w:multiLevelType w:val="hybridMultilevel"/>
    <w:tmpl w:val="3EF0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8"/>
  </w:num>
  <w:num w:numId="3">
    <w:abstractNumId w:val="5"/>
  </w:num>
  <w:num w:numId="4">
    <w:abstractNumId w:val="26"/>
  </w:num>
  <w:num w:numId="5">
    <w:abstractNumId w:val="24"/>
  </w:num>
  <w:num w:numId="6">
    <w:abstractNumId w:val="1"/>
  </w:num>
  <w:num w:numId="7">
    <w:abstractNumId w:val="10"/>
  </w:num>
  <w:num w:numId="8">
    <w:abstractNumId w:val="22"/>
  </w:num>
  <w:num w:numId="9">
    <w:abstractNumId w:val="12"/>
  </w:num>
  <w:num w:numId="10">
    <w:abstractNumId w:val="29"/>
  </w:num>
  <w:num w:numId="11">
    <w:abstractNumId w:val="20"/>
  </w:num>
  <w:num w:numId="12">
    <w:abstractNumId w:val="3"/>
  </w:num>
  <w:num w:numId="13">
    <w:abstractNumId w:val="8"/>
  </w:num>
  <w:num w:numId="14">
    <w:abstractNumId w:val="6"/>
  </w:num>
  <w:num w:numId="15">
    <w:abstractNumId w:val="15"/>
  </w:num>
  <w:num w:numId="16">
    <w:abstractNumId w:val="14"/>
  </w:num>
  <w:num w:numId="17">
    <w:abstractNumId w:val="9"/>
  </w:num>
  <w:num w:numId="18">
    <w:abstractNumId w:val="27"/>
  </w:num>
  <w:num w:numId="19">
    <w:abstractNumId w:val="16"/>
  </w:num>
  <w:num w:numId="20">
    <w:abstractNumId w:val="21"/>
  </w:num>
  <w:num w:numId="21">
    <w:abstractNumId w:val="19"/>
  </w:num>
  <w:num w:numId="22">
    <w:abstractNumId w:val="11"/>
  </w:num>
  <w:num w:numId="23">
    <w:abstractNumId w:val="18"/>
  </w:num>
  <w:num w:numId="24">
    <w:abstractNumId w:val="2"/>
  </w:num>
  <w:num w:numId="25">
    <w:abstractNumId w:val="32"/>
  </w:num>
  <w:num w:numId="26">
    <w:abstractNumId w:val="25"/>
  </w:num>
  <w:num w:numId="27">
    <w:abstractNumId w:val="23"/>
  </w:num>
  <w:num w:numId="28">
    <w:abstractNumId w:val="0"/>
  </w:num>
  <w:num w:numId="29">
    <w:abstractNumId w:val="30"/>
  </w:num>
  <w:num w:numId="30">
    <w:abstractNumId w:val="4"/>
  </w:num>
  <w:num w:numId="31">
    <w:abstractNumId w:val="13"/>
  </w:num>
  <w:num w:numId="32">
    <w:abstractNumId w:val="7"/>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0000"/>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0229F"/>
    <w:rsid w:val="0000159F"/>
    <w:rsid w:val="00004BA7"/>
    <w:rsid w:val="00040426"/>
    <w:rsid w:val="00046ED6"/>
    <w:rsid w:val="00065279"/>
    <w:rsid w:val="000667E0"/>
    <w:rsid w:val="00066DD5"/>
    <w:rsid w:val="00090641"/>
    <w:rsid w:val="00094FC7"/>
    <w:rsid w:val="00095CCF"/>
    <w:rsid w:val="000A4368"/>
    <w:rsid w:val="000C65EE"/>
    <w:rsid w:val="000C73DE"/>
    <w:rsid w:val="000F6610"/>
    <w:rsid w:val="00115702"/>
    <w:rsid w:val="00141EA8"/>
    <w:rsid w:val="00143D99"/>
    <w:rsid w:val="001446B9"/>
    <w:rsid w:val="00145FB0"/>
    <w:rsid w:val="00156AA4"/>
    <w:rsid w:val="00164FD9"/>
    <w:rsid w:val="001B641D"/>
    <w:rsid w:val="001C7E53"/>
    <w:rsid w:val="001D38CA"/>
    <w:rsid w:val="001E2FCB"/>
    <w:rsid w:val="0020229F"/>
    <w:rsid w:val="0023186A"/>
    <w:rsid w:val="00240279"/>
    <w:rsid w:val="00260C4F"/>
    <w:rsid w:val="002D130C"/>
    <w:rsid w:val="002E2EAA"/>
    <w:rsid w:val="002E6F71"/>
    <w:rsid w:val="0030715B"/>
    <w:rsid w:val="00326E97"/>
    <w:rsid w:val="00334FF5"/>
    <w:rsid w:val="00345C42"/>
    <w:rsid w:val="00346E9E"/>
    <w:rsid w:val="003A50EC"/>
    <w:rsid w:val="003A67EA"/>
    <w:rsid w:val="003F1B6D"/>
    <w:rsid w:val="004003AE"/>
    <w:rsid w:val="00400866"/>
    <w:rsid w:val="00417DAD"/>
    <w:rsid w:val="00422572"/>
    <w:rsid w:val="0043003C"/>
    <w:rsid w:val="00436F33"/>
    <w:rsid w:val="00441BC8"/>
    <w:rsid w:val="00467541"/>
    <w:rsid w:val="004812E0"/>
    <w:rsid w:val="004820FB"/>
    <w:rsid w:val="004934A6"/>
    <w:rsid w:val="00494A41"/>
    <w:rsid w:val="004A498E"/>
    <w:rsid w:val="004B1562"/>
    <w:rsid w:val="004C0F37"/>
    <w:rsid w:val="004D1FFB"/>
    <w:rsid w:val="004D4B0F"/>
    <w:rsid w:val="004D6E8D"/>
    <w:rsid w:val="004F0EAB"/>
    <w:rsid w:val="00507427"/>
    <w:rsid w:val="00512280"/>
    <w:rsid w:val="00515E28"/>
    <w:rsid w:val="0052217A"/>
    <w:rsid w:val="0052222A"/>
    <w:rsid w:val="00523DE4"/>
    <w:rsid w:val="005273F7"/>
    <w:rsid w:val="00535C78"/>
    <w:rsid w:val="005476AC"/>
    <w:rsid w:val="00550BC2"/>
    <w:rsid w:val="00552D99"/>
    <w:rsid w:val="00566A9A"/>
    <w:rsid w:val="005A494B"/>
    <w:rsid w:val="005D00A4"/>
    <w:rsid w:val="005E40DB"/>
    <w:rsid w:val="005F20FF"/>
    <w:rsid w:val="00603DFF"/>
    <w:rsid w:val="00636F03"/>
    <w:rsid w:val="0064730E"/>
    <w:rsid w:val="00673836"/>
    <w:rsid w:val="006740E8"/>
    <w:rsid w:val="0068091D"/>
    <w:rsid w:val="00690AF4"/>
    <w:rsid w:val="006A0A3B"/>
    <w:rsid w:val="006C17DD"/>
    <w:rsid w:val="006E18B7"/>
    <w:rsid w:val="006E1BB8"/>
    <w:rsid w:val="006E2FD2"/>
    <w:rsid w:val="00707B44"/>
    <w:rsid w:val="007142DE"/>
    <w:rsid w:val="0071525C"/>
    <w:rsid w:val="00747FD5"/>
    <w:rsid w:val="00795B98"/>
    <w:rsid w:val="007A562A"/>
    <w:rsid w:val="007D6B42"/>
    <w:rsid w:val="007E2F4B"/>
    <w:rsid w:val="007E7582"/>
    <w:rsid w:val="007F78A5"/>
    <w:rsid w:val="00801C15"/>
    <w:rsid w:val="00826627"/>
    <w:rsid w:val="00830053"/>
    <w:rsid w:val="008314FA"/>
    <w:rsid w:val="00840047"/>
    <w:rsid w:val="008513C8"/>
    <w:rsid w:val="00870094"/>
    <w:rsid w:val="00893691"/>
    <w:rsid w:val="009051B0"/>
    <w:rsid w:val="00905386"/>
    <w:rsid w:val="009062FF"/>
    <w:rsid w:val="009343A4"/>
    <w:rsid w:val="0096604A"/>
    <w:rsid w:val="009A3302"/>
    <w:rsid w:val="009A7F83"/>
    <w:rsid w:val="009C1677"/>
    <w:rsid w:val="009C618A"/>
    <w:rsid w:val="009E3883"/>
    <w:rsid w:val="00A04A12"/>
    <w:rsid w:val="00A268A9"/>
    <w:rsid w:val="00A63BCC"/>
    <w:rsid w:val="00A723DD"/>
    <w:rsid w:val="00AF41DC"/>
    <w:rsid w:val="00AF781B"/>
    <w:rsid w:val="00B102AA"/>
    <w:rsid w:val="00B42DD0"/>
    <w:rsid w:val="00B45C70"/>
    <w:rsid w:val="00B575E0"/>
    <w:rsid w:val="00B7298A"/>
    <w:rsid w:val="00B72CED"/>
    <w:rsid w:val="00BA1303"/>
    <w:rsid w:val="00BA71C0"/>
    <w:rsid w:val="00BB2F66"/>
    <w:rsid w:val="00BE3FB1"/>
    <w:rsid w:val="00C339E3"/>
    <w:rsid w:val="00C6022D"/>
    <w:rsid w:val="00C66E76"/>
    <w:rsid w:val="00C67748"/>
    <w:rsid w:val="00CB13CE"/>
    <w:rsid w:val="00CB5865"/>
    <w:rsid w:val="00CC5460"/>
    <w:rsid w:val="00CD2A6F"/>
    <w:rsid w:val="00CD59AE"/>
    <w:rsid w:val="00CE0156"/>
    <w:rsid w:val="00CF7084"/>
    <w:rsid w:val="00D01A83"/>
    <w:rsid w:val="00D0305C"/>
    <w:rsid w:val="00D122CB"/>
    <w:rsid w:val="00D1392E"/>
    <w:rsid w:val="00D278A6"/>
    <w:rsid w:val="00D33BF9"/>
    <w:rsid w:val="00D37E5E"/>
    <w:rsid w:val="00D67F60"/>
    <w:rsid w:val="00D8378B"/>
    <w:rsid w:val="00D936A4"/>
    <w:rsid w:val="00D97182"/>
    <w:rsid w:val="00DB34AF"/>
    <w:rsid w:val="00DF78EF"/>
    <w:rsid w:val="00E33352"/>
    <w:rsid w:val="00E449FB"/>
    <w:rsid w:val="00E5680F"/>
    <w:rsid w:val="00E57732"/>
    <w:rsid w:val="00E77000"/>
    <w:rsid w:val="00E97E3A"/>
    <w:rsid w:val="00EA5C17"/>
    <w:rsid w:val="00EF3A04"/>
    <w:rsid w:val="00F142B5"/>
    <w:rsid w:val="00F6704D"/>
    <w:rsid w:val="00F74419"/>
    <w:rsid w:val="00FB02F1"/>
    <w:rsid w:val="00FB16E0"/>
    <w:rsid w:val="00FC393C"/>
    <w:rsid w:val="00FC7D53"/>
    <w:rsid w:val="00FD5883"/>
    <w:rsid w:val="00FE7C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basedOn w:val="DefaultParagraphFont"/>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basedOn w:val="DefaultParagraphFont"/>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basedOn w:val="DefaultParagraphFont"/>
    <w:link w:val="BodyText2"/>
    <w:uiPriority w:val="99"/>
    <w:rsid w:val="00040426"/>
    <w:rPr>
      <w:rFonts w:ascii="Verdana" w:hAnsi="Verdana"/>
      <w:sz w:val="24"/>
      <w:szCs w:val="24"/>
    </w:rPr>
  </w:style>
  <w:style w:type="character" w:customStyle="1" w:styleId="Heading1Char">
    <w:name w:val="Heading 1 Char"/>
    <w:basedOn w:val="DefaultParagraphFont"/>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r="http://schemas.openxmlformats.org/officeDocument/2006/relationships" xmlns:w="http://schemas.openxmlformats.org/wordprocessingml/2006/main">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90F71-640C-4366-8FA8-BD1F49BE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6</Pages>
  <Words>944</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mhvalencia</cp:lastModifiedBy>
  <cp:revision>79</cp:revision>
  <cp:lastPrinted>2007-04-26T14:53:00Z</cp:lastPrinted>
  <dcterms:created xsi:type="dcterms:W3CDTF">2008-11-12T15:44:00Z</dcterms:created>
  <dcterms:modified xsi:type="dcterms:W3CDTF">2009-10-26T13:47:00Z</dcterms:modified>
</cp:coreProperties>
</file>